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A727" w14:textId="3C2E8720" w:rsidR="004743A6" w:rsidRDefault="00F928E8" w:rsidP="004743A6">
      <w:pPr>
        <w:pStyle w:val="paragraph"/>
        <w:spacing w:before="0" w:beforeAutospacing="0" w:after="0" w:afterAutospacing="0"/>
        <w:ind w:left="1185" w:right="1425"/>
        <w:jc w:val="center"/>
        <w:textAlignment w:val="baseline"/>
        <w:rPr>
          <w:rStyle w:val="normaltextrun"/>
          <w:rFonts w:ascii="Calibri" w:hAnsi="Calibri" w:cs="Calibri"/>
          <w:b/>
          <w:bCs/>
          <w:sz w:val="72"/>
          <w:szCs w:val="72"/>
        </w:rPr>
      </w:pPr>
      <w:r>
        <w:rPr>
          <w:rFonts w:ascii="Trajan Pro"/>
          <w:noProof/>
          <w:sz w:val="20"/>
        </w:rPr>
        <w:drawing>
          <wp:anchor distT="0" distB="0" distL="114300" distR="114300" simplePos="0" relativeHeight="251662336" behindDoc="0" locked="0" layoutInCell="1" allowOverlap="1" wp14:anchorId="5D7CDCDE" wp14:editId="2573BC87">
            <wp:simplePos x="0" y="0"/>
            <wp:positionH relativeFrom="margin">
              <wp:posOffset>4629150</wp:posOffset>
            </wp:positionH>
            <wp:positionV relativeFrom="paragraph">
              <wp:posOffset>-333375</wp:posOffset>
            </wp:positionV>
            <wp:extent cx="1280162" cy="993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2"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06D" w:rsidRPr="004743A6">
        <w:rPr>
          <w:rStyle w:val="normaltextrun"/>
          <w:rFonts w:ascii="Calibri" w:hAnsi="Calibri" w:cs="Calibri"/>
          <w:b/>
          <w:bCs/>
          <w:noProof/>
          <w:sz w:val="72"/>
          <w:szCs w:val="72"/>
        </w:rPr>
        <w:drawing>
          <wp:anchor distT="0" distB="0" distL="114300" distR="114300" simplePos="0" relativeHeight="251658240" behindDoc="0" locked="0" layoutInCell="1" allowOverlap="1" wp14:anchorId="0354BB52" wp14:editId="1562FA43">
            <wp:simplePos x="0" y="0"/>
            <wp:positionH relativeFrom="column">
              <wp:posOffset>114300</wp:posOffset>
            </wp:positionH>
            <wp:positionV relativeFrom="paragraph">
              <wp:posOffset>-333375</wp:posOffset>
            </wp:positionV>
            <wp:extent cx="1605756" cy="1133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5756"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4C80BF" w14:textId="33EAC2BB" w:rsidR="004743A6" w:rsidRDefault="004743A6" w:rsidP="004743A6">
      <w:pPr>
        <w:pStyle w:val="paragraph"/>
        <w:spacing w:before="0" w:beforeAutospacing="0" w:after="0" w:afterAutospacing="0"/>
        <w:ind w:left="1185" w:right="1425"/>
        <w:jc w:val="center"/>
        <w:textAlignment w:val="baseline"/>
        <w:rPr>
          <w:rStyle w:val="normaltextrun"/>
          <w:rFonts w:ascii="Calibri" w:hAnsi="Calibri" w:cs="Calibri"/>
          <w:b/>
          <w:bCs/>
          <w:sz w:val="72"/>
          <w:szCs w:val="72"/>
        </w:rPr>
      </w:pPr>
    </w:p>
    <w:p w14:paraId="0604A733" w14:textId="3BC42328" w:rsidR="004743A6" w:rsidRDefault="004743A6" w:rsidP="004743A6">
      <w:pPr>
        <w:pStyle w:val="paragraph"/>
        <w:spacing w:before="0" w:beforeAutospacing="0" w:after="0" w:afterAutospacing="0"/>
        <w:ind w:left="1185" w:right="1425"/>
        <w:jc w:val="center"/>
        <w:textAlignment w:val="baseline"/>
        <w:rPr>
          <w:rFonts w:ascii="Segoe UI" w:hAnsi="Segoe UI" w:cs="Segoe UI"/>
          <w:b/>
          <w:bCs/>
          <w:sz w:val="18"/>
          <w:szCs w:val="18"/>
        </w:rPr>
      </w:pPr>
      <w:r w:rsidRPr="004743A6">
        <w:rPr>
          <w:rStyle w:val="normaltextrun"/>
          <w:rFonts w:ascii="Calibri" w:hAnsi="Calibri" w:cs="Calibri"/>
          <w:b/>
          <w:bCs/>
          <w:sz w:val="72"/>
          <w:szCs w:val="72"/>
        </w:rPr>
        <w:t xml:space="preserve">Good </w:t>
      </w:r>
      <w:r w:rsidR="00105DEE">
        <w:rPr>
          <w:rStyle w:val="normaltextrun"/>
          <w:rFonts w:ascii="Calibri" w:hAnsi="Calibri" w:cs="Calibri"/>
          <w:b/>
          <w:bCs/>
          <w:sz w:val="72"/>
          <w:szCs w:val="72"/>
        </w:rPr>
        <w:t xml:space="preserve">&amp; </w:t>
      </w:r>
      <w:r w:rsidRPr="004743A6">
        <w:rPr>
          <w:rStyle w:val="normaltextrun"/>
          <w:rFonts w:ascii="Calibri" w:hAnsi="Calibri" w:cs="Calibri"/>
          <w:b/>
          <w:bCs/>
          <w:sz w:val="72"/>
          <w:szCs w:val="72"/>
        </w:rPr>
        <w:t xml:space="preserve">Healthy Community Grant </w:t>
      </w:r>
      <w:r w:rsidRPr="004743A6">
        <w:rPr>
          <w:rStyle w:val="eop"/>
          <w:rFonts w:ascii="Calibri" w:hAnsi="Calibri" w:cs="Calibri"/>
          <w:b/>
          <w:bCs/>
          <w:sz w:val="72"/>
          <w:szCs w:val="72"/>
        </w:rPr>
        <w:t> </w:t>
      </w:r>
    </w:p>
    <w:p w14:paraId="08116A25" w14:textId="77777777" w:rsidR="00D13062" w:rsidRDefault="00D13062" w:rsidP="00D13062">
      <w:pPr>
        <w:pStyle w:val="paragraph"/>
        <w:spacing w:before="0" w:beforeAutospacing="0" w:after="0" w:afterAutospacing="0"/>
        <w:ind w:left="1185" w:right="1425"/>
        <w:jc w:val="center"/>
        <w:textAlignment w:val="baseline"/>
        <w:rPr>
          <w:rStyle w:val="eop"/>
          <w:rFonts w:ascii="Calibri" w:hAnsi="Calibri" w:cs="Calibri"/>
          <w:sz w:val="48"/>
          <w:szCs w:val="48"/>
        </w:rPr>
      </w:pPr>
      <w:r>
        <w:rPr>
          <w:rStyle w:val="normaltextrun"/>
          <w:rFonts w:ascii="Calibri" w:hAnsi="Calibri" w:cs="Calibri"/>
          <w:b/>
          <w:bCs/>
          <w:sz w:val="48"/>
          <w:szCs w:val="48"/>
        </w:rPr>
        <w:t>2023-2025</w:t>
      </w:r>
      <w:r>
        <w:rPr>
          <w:rStyle w:val="eop"/>
          <w:rFonts w:ascii="Calibri" w:hAnsi="Calibri" w:cs="Calibri"/>
          <w:sz w:val="48"/>
          <w:szCs w:val="48"/>
        </w:rPr>
        <w:t> </w:t>
      </w:r>
    </w:p>
    <w:p w14:paraId="322672DE" w14:textId="77777777" w:rsidR="00D13062" w:rsidRDefault="00D13062" w:rsidP="004743A6">
      <w:pPr>
        <w:pStyle w:val="paragraph"/>
        <w:spacing w:before="0" w:beforeAutospacing="0" w:after="0" w:afterAutospacing="0"/>
        <w:ind w:left="1200" w:right="1425"/>
        <w:jc w:val="center"/>
        <w:textAlignment w:val="baseline"/>
        <w:rPr>
          <w:rStyle w:val="normaltextrun"/>
          <w:rFonts w:ascii="Calibri" w:hAnsi="Calibri" w:cs="Calibri"/>
          <w:b/>
          <w:bCs/>
          <w:sz w:val="40"/>
          <w:szCs w:val="40"/>
        </w:rPr>
      </w:pPr>
    </w:p>
    <w:p w14:paraId="7B8EF61D" w14:textId="5042EA61" w:rsidR="004743A6" w:rsidRDefault="004743A6" w:rsidP="004743A6">
      <w:pPr>
        <w:pStyle w:val="paragraph"/>
        <w:spacing w:before="0" w:beforeAutospacing="0" w:after="0" w:afterAutospacing="0"/>
        <w:ind w:left="1200" w:right="1425"/>
        <w:jc w:val="center"/>
        <w:textAlignment w:val="baseline"/>
        <w:rPr>
          <w:rFonts w:ascii="Segoe UI" w:hAnsi="Segoe UI" w:cs="Segoe UI"/>
          <w:sz w:val="18"/>
          <w:szCs w:val="18"/>
        </w:rPr>
      </w:pPr>
      <w:r>
        <w:rPr>
          <w:rStyle w:val="normaltextrun"/>
          <w:rFonts w:ascii="Calibri" w:hAnsi="Calibri" w:cs="Calibri"/>
          <w:b/>
          <w:bCs/>
          <w:sz w:val="40"/>
          <w:szCs w:val="40"/>
        </w:rPr>
        <w:t>Request for Applications</w:t>
      </w:r>
      <w:r>
        <w:rPr>
          <w:rStyle w:val="eop"/>
          <w:rFonts w:ascii="Calibri" w:hAnsi="Calibri" w:cs="Calibri"/>
          <w:sz w:val="40"/>
          <w:szCs w:val="40"/>
        </w:rPr>
        <w:t> </w:t>
      </w:r>
    </w:p>
    <w:p w14:paraId="3684A548" w14:textId="49E3B893" w:rsidR="004743A6" w:rsidRDefault="004743A6" w:rsidP="004743A6">
      <w:pPr>
        <w:pStyle w:val="paragraph"/>
        <w:spacing w:before="0" w:beforeAutospacing="0" w:after="0" w:afterAutospacing="0"/>
        <w:textAlignment w:val="baseline"/>
        <w:rPr>
          <w:rStyle w:val="eop"/>
          <w:rFonts w:ascii="Calibri" w:hAnsi="Calibri" w:cs="Calibri"/>
          <w:sz w:val="40"/>
          <w:szCs w:val="40"/>
        </w:rPr>
      </w:pPr>
      <w:r>
        <w:rPr>
          <w:rStyle w:val="eop"/>
          <w:rFonts w:ascii="Calibri" w:hAnsi="Calibri" w:cs="Calibri"/>
          <w:sz w:val="40"/>
          <w:szCs w:val="40"/>
        </w:rPr>
        <w:t> </w:t>
      </w:r>
    </w:p>
    <w:p w14:paraId="402CC528" w14:textId="77777777" w:rsidR="00D472BC" w:rsidRDefault="00D472BC" w:rsidP="004743A6">
      <w:pPr>
        <w:pStyle w:val="paragraph"/>
        <w:spacing w:before="0" w:beforeAutospacing="0" w:after="0" w:afterAutospacing="0"/>
        <w:textAlignment w:val="baseline"/>
        <w:rPr>
          <w:rFonts w:ascii="Segoe UI" w:hAnsi="Segoe UI" w:cs="Segoe UI"/>
          <w:sz w:val="18"/>
          <w:szCs w:val="18"/>
        </w:rPr>
      </w:pPr>
    </w:p>
    <w:p w14:paraId="19C5809E" w14:textId="77777777" w:rsidR="004743A6" w:rsidRDefault="004743A6" w:rsidP="004743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48"/>
          <w:szCs w:val="48"/>
        </w:rPr>
        <w:t> </w:t>
      </w:r>
    </w:p>
    <w:p w14:paraId="48E3EF7C" w14:textId="77777777" w:rsidR="004743A6" w:rsidRDefault="004743A6" w:rsidP="004743A6">
      <w:pPr>
        <w:pStyle w:val="paragraph"/>
        <w:spacing w:before="0" w:beforeAutospacing="0" w:after="0" w:afterAutospacing="0"/>
        <w:ind w:left="1680" w:right="1920"/>
        <w:jc w:val="center"/>
        <w:textAlignment w:val="baseline"/>
        <w:rPr>
          <w:rFonts w:ascii="Segoe UI" w:hAnsi="Segoe UI" w:cs="Segoe UI"/>
          <w:sz w:val="18"/>
          <w:szCs w:val="18"/>
        </w:rPr>
      </w:pPr>
      <w:r>
        <w:rPr>
          <w:rStyle w:val="normaltextrun"/>
          <w:rFonts w:ascii="Calibri" w:hAnsi="Calibri" w:cs="Calibri"/>
          <w:b/>
          <w:bCs/>
          <w:sz w:val="72"/>
          <w:szCs w:val="72"/>
        </w:rPr>
        <w:t>Application Guidance</w:t>
      </w:r>
      <w:r>
        <w:rPr>
          <w:rStyle w:val="eop"/>
          <w:rFonts w:ascii="Calibri" w:hAnsi="Calibri" w:cs="Calibri"/>
          <w:sz w:val="72"/>
          <w:szCs w:val="72"/>
        </w:rPr>
        <w:t> </w:t>
      </w:r>
    </w:p>
    <w:p w14:paraId="36F5F4BD" w14:textId="3ACE8321" w:rsidR="004743A6" w:rsidRDefault="004743A6" w:rsidP="004743A6">
      <w:pPr>
        <w:pStyle w:val="paragraph"/>
        <w:spacing w:before="0" w:beforeAutospacing="0" w:after="0" w:afterAutospacing="0"/>
        <w:ind w:left="1185" w:right="1425"/>
        <w:jc w:val="center"/>
        <w:textAlignment w:val="baseline"/>
        <w:rPr>
          <w:rStyle w:val="eop"/>
          <w:rFonts w:ascii="Calibri" w:hAnsi="Calibri" w:cs="Calibri"/>
          <w:sz w:val="48"/>
          <w:szCs w:val="48"/>
        </w:rPr>
      </w:pPr>
    </w:p>
    <w:p w14:paraId="1F896839" w14:textId="75702760" w:rsidR="00D472BC" w:rsidRDefault="00D472BC" w:rsidP="004743A6">
      <w:pPr>
        <w:pStyle w:val="paragraph"/>
        <w:spacing w:before="0" w:beforeAutospacing="0" w:after="0" w:afterAutospacing="0"/>
        <w:ind w:left="1185" w:right="1425"/>
        <w:jc w:val="center"/>
        <w:textAlignment w:val="baseline"/>
        <w:rPr>
          <w:rStyle w:val="eop"/>
          <w:rFonts w:ascii="Calibri" w:hAnsi="Calibri" w:cs="Calibri"/>
          <w:sz w:val="48"/>
          <w:szCs w:val="48"/>
        </w:rPr>
      </w:pPr>
    </w:p>
    <w:p w14:paraId="49D04A46" w14:textId="56BE2EA1" w:rsidR="00D472BC" w:rsidRDefault="00D472BC" w:rsidP="004743A6">
      <w:pPr>
        <w:pStyle w:val="paragraph"/>
        <w:spacing w:before="0" w:beforeAutospacing="0" w:after="0" w:afterAutospacing="0"/>
        <w:ind w:left="1185" w:right="1425"/>
        <w:jc w:val="center"/>
        <w:textAlignment w:val="baseline"/>
        <w:rPr>
          <w:rStyle w:val="eop"/>
          <w:rFonts w:ascii="Calibri" w:hAnsi="Calibri" w:cs="Calibri"/>
          <w:sz w:val="48"/>
          <w:szCs w:val="48"/>
        </w:rPr>
      </w:pPr>
    </w:p>
    <w:p w14:paraId="590FB01A" w14:textId="77777777" w:rsidR="00D472BC" w:rsidRDefault="00D472BC" w:rsidP="004743A6">
      <w:pPr>
        <w:pStyle w:val="paragraph"/>
        <w:spacing w:before="0" w:beforeAutospacing="0" w:after="0" w:afterAutospacing="0"/>
        <w:ind w:left="1185" w:right="1425"/>
        <w:jc w:val="center"/>
        <w:textAlignment w:val="baseline"/>
        <w:rPr>
          <w:rStyle w:val="eop"/>
          <w:rFonts w:ascii="Calibri" w:hAnsi="Calibri" w:cs="Calibri"/>
          <w:sz w:val="48"/>
          <w:szCs w:val="48"/>
        </w:rPr>
      </w:pPr>
    </w:p>
    <w:p w14:paraId="4F9FC439" w14:textId="280349E3" w:rsidR="004743A6" w:rsidRPr="00105DEE" w:rsidRDefault="00182A9B" w:rsidP="00182A9B">
      <w:pPr>
        <w:pStyle w:val="paragraph"/>
        <w:spacing w:before="0" w:beforeAutospacing="0" w:after="0" w:afterAutospacing="0"/>
        <w:jc w:val="center"/>
        <w:textAlignment w:val="baseline"/>
        <w:rPr>
          <w:rStyle w:val="eop"/>
          <w:rFonts w:ascii="Calibri" w:hAnsi="Calibri" w:cs="Calibri"/>
          <w:color w:val="FF0000"/>
          <w:sz w:val="36"/>
          <w:szCs w:val="36"/>
        </w:rPr>
      </w:pPr>
      <w:r>
        <w:rPr>
          <w:rStyle w:val="eop"/>
          <w:rFonts w:ascii="Calibri" w:hAnsi="Calibri" w:cs="Calibri"/>
          <w:color w:val="FF0000"/>
          <w:sz w:val="36"/>
          <w:szCs w:val="36"/>
        </w:rPr>
        <w:t xml:space="preserve">Application Deadline: March 3, </w:t>
      </w:r>
      <w:proofErr w:type="gramStart"/>
      <w:r>
        <w:rPr>
          <w:rStyle w:val="eop"/>
          <w:rFonts w:ascii="Calibri" w:hAnsi="Calibri" w:cs="Calibri"/>
          <w:color w:val="FF0000"/>
          <w:sz w:val="36"/>
          <w:szCs w:val="36"/>
        </w:rPr>
        <w:t>2023</w:t>
      </w:r>
      <w:proofErr w:type="gramEnd"/>
      <w:r>
        <w:rPr>
          <w:rStyle w:val="eop"/>
          <w:rFonts w:ascii="Calibri" w:hAnsi="Calibri" w:cs="Calibri"/>
          <w:color w:val="FF0000"/>
          <w:sz w:val="36"/>
          <w:szCs w:val="36"/>
        </w:rPr>
        <w:t xml:space="preserve"> at 5:00 p.m. CT</w:t>
      </w:r>
    </w:p>
    <w:p w14:paraId="54C9CEAD" w14:textId="7271FD55" w:rsidR="004743A6" w:rsidRPr="00105DEE" w:rsidRDefault="00654D6B" w:rsidP="004743A6">
      <w:pPr>
        <w:pStyle w:val="paragraph"/>
        <w:spacing w:before="0" w:beforeAutospacing="0" w:after="0" w:afterAutospacing="0"/>
        <w:ind w:left="1185" w:right="1425"/>
        <w:jc w:val="center"/>
        <w:textAlignment w:val="baseline"/>
        <w:rPr>
          <w:rStyle w:val="eop"/>
          <w:rFonts w:ascii="Calibri" w:hAnsi="Calibri" w:cs="Calibri"/>
          <w:sz w:val="40"/>
          <w:szCs w:val="40"/>
        </w:rPr>
      </w:pPr>
      <w:hyperlink r:id="rId10" w:history="1">
        <w:r w:rsidR="00105DEE" w:rsidRPr="00105DEE">
          <w:rPr>
            <w:rStyle w:val="Hyperlink"/>
            <w:rFonts w:ascii="Calibri" w:hAnsi="Calibri" w:cs="Calibri"/>
            <w:sz w:val="40"/>
            <w:szCs w:val="40"/>
          </w:rPr>
          <w:t>www.goodandhealthysd.org</w:t>
        </w:r>
      </w:hyperlink>
    </w:p>
    <w:p w14:paraId="3366F8BA" w14:textId="737EB101" w:rsidR="00105DEE" w:rsidRDefault="00105DEE" w:rsidP="004743A6">
      <w:pPr>
        <w:pStyle w:val="paragraph"/>
        <w:spacing w:before="0" w:beforeAutospacing="0" w:after="0" w:afterAutospacing="0"/>
        <w:ind w:left="1185" w:right="1425"/>
        <w:jc w:val="center"/>
        <w:textAlignment w:val="baseline"/>
        <w:rPr>
          <w:rStyle w:val="eop"/>
          <w:rFonts w:ascii="Calibri" w:hAnsi="Calibri" w:cs="Calibri"/>
          <w:sz w:val="48"/>
          <w:szCs w:val="48"/>
        </w:rPr>
      </w:pPr>
    </w:p>
    <w:p w14:paraId="5E595E49" w14:textId="7B538E2B" w:rsidR="00724E39" w:rsidRDefault="00724E39" w:rsidP="004743A6">
      <w:pPr>
        <w:pStyle w:val="paragraph"/>
        <w:spacing w:before="0" w:beforeAutospacing="0" w:after="0" w:afterAutospacing="0"/>
        <w:ind w:left="1185" w:right="1425"/>
        <w:jc w:val="center"/>
        <w:textAlignment w:val="baseline"/>
        <w:rPr>
          <w:rStyle w:val="eop"/>
          <w:rFonts w:ascii="Calibri" w:hAnsi="Calibri" w:cs="Calibri"/>
          <w:sz w:val="48"/>
          <w:szCs w:val="48"/>
        </w:rPr>
      </w:pPr>
    </w:p>
    <w:p w14:paraId="2E7DEF0D" w14:textId="77777777" w:rsidR="00D472BC" w:rsidRDefault="00D472BC" w:rsidP="004743A6">
      <w:pPr>
        <w:pStyle w:val="paragraph"/>
        <w:spacing w:before="0" w:beforeAutospacing="0" w:after="0" w:afterAutospacing="0"/>
        <w:ind w:left="1215" w:right="1425"/>
        <w:jc w:val="center"/>
        <w:textAlignment w:val="baseline"/>
        <w:rPr>
          <w:rStyle w:val="normaltextrun"/>
          <w:rFonts w:ascii="Calibri" w:hAnsi="Calibri" w:cs="Calibri"/>
          <w:b/>
          <w:bCs/>
          <w:sz w:val="28"/>
          <w:szCs w:val="28"/>
        </w:rPr>
      </w:pPr>
    </w:p>
    <w:p w14:paraId="3C578744" w14:textId="2FD23668" w:rsidR="004743A6" w:rsidRDefault="004743A6" w:rsidP="004743A6">
      <w:pPr>
        <w:pStyle w:val="paragraph"/>
        <w:spacing w:before="0" w:beforeAutospacing="0" w:after="0" w:afterAutospacing="0"/>
        <w:ind w:left="1215" w:right="1425"/>
        <w:jc w:val="center"/>
        <w:textAlignment w:val="baseline"/>
        <w:rPr>
          <w:rStyle w:val="normaltextrun"/>
          <w:rFonts w:ascii="Calibri" w:hAnsi="Calibri" w:cs="Calibri"/>
          <w:b/>
          <w:bCs/>
          <w:sz w:val="28"/>
          <w:szCs w:val="28"/>
        </w:rPr>
      </w:pPr>
      <w:r>
        <w:rPr>
          <w:rStyle w:val="normaltextrun"/>
          <w:rFonts w:ascii="Calibri" w:hAnsi="Calibri" w:cs="Calibri"/>
          <w:b/>
          <w:bCs/>
          <w:sz w:val="28"/>
          <w:szCs w:val="28"/>
        </w:rPr>
        <w:lastRenderedPageBreak/>
        <w:t xml:space="preserve">2023-2025 Good &amp; Healthy Community Grant </w:t>
      </w:r>
    </w:p>
    <w:p w14:paraId="24D2456F" w14:textId="311B1892" w:rsidR="004743A6" w:rsidRDefault="004743A6" w:rsidP="004743A6">
      <w:pPr>
        <w:pStyle w:val="paragraph"/>
        <w:spacing w:before="0" w:beforeAutospacing="0" w:after="0" w:afterAutospacing="0"/>
        <w:ind w:left="1215" w:right="1425"/>
        <w:jc w:val="center"/>
        <w:textAlignment w:val="baseline"/>
        <w:rPr>
          <w:rFonts w:ascii="Segoe UI" w:hAnsi="Segoe UI" w:cs="Segoe UI"/>
          <w:b/>
          <w:bCs/>
          <w:sz w:val="18"/>
          <w:szCs w:val="18"/>
        </w:rPr>
      </w:pPr>
      <w:r>
        <w:rPr>
          <w:rStyle w:val="normaltextrun"/>
          <w:rFonts w:ascii="Calibri" w:hAnsi="Calibri" w:cs="Calibri"/>
          <w:b/>
          <w:bCs/>
          <w:sz w:val="28"/>
          <w:szCs w:val="28"/>
        </w:rPr>
        <w:t>RFA TIMELINE</w:t>
      </w:r>
      <w:r>
        <w:rPr>
          <w:rStyle w:val="eop"/>
          <w:rFonts w:ascii="Calibri" w:hAnsi="Calibri" w:cs="Calibri"/>
          <w:b/>
          <w:bCs/>
          <w:sz w:val="28"/>
          <w:szCs w:val="28"/>
        </w:rPr>
        <w:t> </w:t>
      </w:r>
    </w:p>
    <w:p w14:paraId="31BE7B2F" w14:textId="77777777" w:rsidR="004743A6" w:rsidRDefault="004743A6" w:rsidP="004743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9"/>
          <w:szCs w:val="29"/>
        </w:rPr>
        <w:t> </w:t>
      </w:r>
    </w:p>
    <w:p w14:paraId="738874F7" w14:textId="3D35E6A3" w:rsidR="004743A6" w:rsidRDefault="00105DEE" w:rsidP="004743A6">
      <w:pPr>
        <w:pStyle w:val="paragraph"/>
        <w:spacing w:before="0" w:beforeAutospacing="0" w:after="0" w:afterAutospacing="0"/>
        <w:ind w:left="105"/>
        <w:textAlignment w:val="baseline"/>
        <w:rPr>
          <w:rFonts w:ascii="Segoe UI" w:hAnsi="Segoe UI" w:cs="Segoe UI"/>
          <w:sz w:val="18"/>
          <w:szCs w:val="18"/>
        </w:rPr>
      </w:pPr>
      <w:r w:rsidRPr="00E10E80">
        <w:rPr>
          <w:rStyle w:val="normaltextrun"/>
          <w:rFonts w:ascii="Calibri" w:hAnsi="Calibri" w:cs="Calibri"/>
          <w:sz w:val="22"/>
          <w:szCs w:val="22"/>
        </w:rPr>
        <w:t xml:space="preserve">January </w:t>
      </w:r>
      <w:r w:rsidR="00E707F3" w:rsidRPr="00E10E80">
        <w:rPr>
          <w:rStyle w:val="normaltextrun"/>
          <w:rFonts w:ascii="Calibri" w:hAnsi="Calibri" w:cs="Calibri"/>
          <w:sz w:val="22"/>
          <w:szCs w:val="22"/>
        </w:rPr>
        <w:t xml:space="preserve">11, </w:t>
      </w:r>
      <w:proofErr w:type="gramStart"/>
      <w:r w:rsidR="00E707F3" w:rsidRPr="00E10E80">
        <w:rPr>
          <w:rStyle w:val="normaltextrun"/>
          <w:rFonts w:ascii="Calibri" w:hAnsi="Calibri" w:cs="Calibri"/>
          <w:sz w:val="22"/>
          <w:szCs w:val="22"/>
        </w:rPr>
        <w:t>2</w:t>
      </w:r>
      <w:r w:rsidRPr="00E10E80">
        <w:rPr>
          <w:rStyle w:val="normaltextrun"/>
          <w:rFonts w:ascii="Calibri" w:hAnsi="Calibri" w:cs="Calibri"/>
          <w:sz w:val="22"/>
          <w:szCs w:val="22"/>
        </w:rPr>
        <w:t>023</w:t>
      </w:r>
      <w:proofErr w:type="gramEnd"/>
      <w:r>
        <w:rPr>
          <w:rStyle w:val="normaltextrun"/>
          <w:rFonts w:ascii="Calibri" w:hAnsi="Calibri" w:cs="Calibri"/>
          <w:sz w:val="22"/>
          <w:szCs w:val="22"/>
        </w:rPr>
        <w:t xml:space="preserve"> </w:t>
      </w:r>
      <w:r>
        <w:rPr>
          <w:rStyle w:val="normaltextrun"/>
          <w:rFonts w:ascii="Calibri" w:hAnsi="Calibri" w:cs="Calibri"/>
          <w:sz w:val="22"/>
          <w:szCs w:val="22"/>
        </w:rPr>
        <w:tab/>
      </w:r>
      <w:r>
        <w:rPr>
          <w:rStyle w:val="normaltextrun"/>
          <w:rFonts w:ascii="Calibri" w:hAnsi="Calibri" w:cs="Calibri"/>
          <w:sz w:val="22"/>
          <w:szCs w:val="22"/>
        </w:rPr>
        <w:tab/>
      </w:r>
      <w:r w:rsidR="004743A6">
        <w:rPr>
          <w:rStyle w:val="tabchar"/>
          <w:rFonts w:eastAsia="Calibri"/>
          <w:sz w:val="22"/>
          <w:szCs w:val="22"/>
        </w:rPr>
        <w:tab/>
      </w:r>
      <w:r w:rsidR="004743A6">
        <w:rPr>
          <w:rStyle w:val="normaltextrun"/>
          <w:rFonts w:ascii="Calibri" w:hAnsi="Calibri" w:cs="Calibri"/>
          <w:sz w:val="22"/>
          <w:szCs w:val="22"/>
        </w:rPr>
        <w:t>Application release</w:t>
      </w:r>
      <w:r w:rsidR="004743A6">
        <w:rPr>
          <w:rStyle w:val="eop"/>
          <w:rFonts w:ascii="Calibri" w:hAnsi="Calibri" w:cs="Calibri"/>
          <w:sz w:val="22"/>
          <w:szCs w:val="22"/>
        </w:rPr>
        <w:t> </w:t>
      </w:r>
    </w:p>
    <w:p w14:paraId="497261F1" w14:textId="77777777" w:rsidR="00105DEE" w:rsidRDefault="00105DEE" w:rsidP="004743A6">
      <w:pPr>
        <w:pStyle w:val="paragraph"/>
        <w:spacing w:before="0" w:beforeAutospacing="0" w:after="0" w:afterAutospacing="0"/>
        <w:ind w:left="105"/>
        <w:textAlignment w:val="baseline"/>
        <w:rPr>
          <w:rStyle w:val="normaltextrun"/>
          <w:rFonts w:ascii="Calibri" w:hAnsi="Calibri" w:cs="Calibri"/>
          <w:sz w:val="22"/>
          <w:szCs w:val="22"/>
        </w:rPr>
      </w:pPr>
    </w:p>
    <w:p w14:paraId="3BB894FA" w14:textId="77777777" w:rsidR="00105DEE" w:rsidRDefault="00105DEE" w:rsidP="004743A6">
      <w:pPr>
        <w:pStyle w:val="paragraph"/>
        <w:spacing w:before="0" w:beforeAutospacing="0" w:after="0" w:afterAutospacing="0"/>
        <w:ind w:left="105"/>
        <w:textAlignment w:val="baseline"/>
        <w:rPr>
          <w:rStyle w:val="normaltextrun"/>
          <w:rFonts w:ascii="Calibri" w:hAnsi="Calibri" w:cs="Calibri"/>
          <w:sz w:val="22"/>
          <w:szCs w:val="22"/>
        </w:rPr>
      </w:pPr>
    </w:p>
    <w:p w14:paraId="06612CE5" w14:textId="4F7F03F2" w:rsidR="00105DEE" w:rsidRDefault="00105DEE" w:rsidP="004743A6">
      <w:pPr>
        <w:pStyle w:val="paragraph"/>
        <w:spacing w:before="0" w:beforeAutospacing="0" w:after="0" w:afterAutospacing="0"/>
        <w:ind w:left="105"/>
        <w:textAlignment w:val="baseline"/>
        <w:rPr>
          <w:rStyle w:val="normaltextrun"/>
          <w:rFonts w:ascii="Calibri" w:hAnsi="Calibri" w:cs="Calibri"/>
          <w:sz w:val="22"/>
          <w:szCs w:val="22"/>
        </w:rPr>
      </w:pPr>
      <w:r>
        <w:rPr>
          <w:rStyle w:val="normaltextrun"/>
          <w:rFonts w:ascii="Calibri" w:hAnsi="Calibri" w:cs="Calibri"/>
          <w:sz w:val="22"/>
          <w:szCs w:val="22"/>
        </w:rPr>
        <w:t xml:space="preserve">March </w:t>
      </w:r>
      <w:r w:rsidR="00C109A3">
        <w:rPr>
          <w:rStyle w:val="normaltextrun"/>
          <w:rFonts w:ascii="Calibri" w:hAnsi="Calibri" w:cs="Calibri"/>
          <w:sz w:val="22"/>
          <w:szCs w:val="22"/>
        </w:rPr>
        <w:t>3,</w:t>
      </w:r>
      <w:r>
        <w:rPr>
          <w:rStyle w:val="normaltextrun"/>
          <w:rFonts w:ascii="Calibri" w:hAnsi="Calibri" w:cs="Calibri"/>
          <w:sz w:val="22"/>
          <w:szCs w:val="22"/>
        </w:rPr>
        <w:t xml:space="preserve"> </w:t>
      </w:r>
      <w:proofErr w:type="gramStart"/>
      <w:r>
        <w:rPr>
          <w:rStyle w:val="normaltextrun"/>
          <w:rFonts w:ascii="Calibri" w:hAnsi="Calibri" w:cs="Calibri"/>
          <w:sz w:val="22"/>
          <w:szCs w:val="22"/>
        </w:rPr>
        <w:t>2023</w:t>
      </w:r>
      <w:proofErr w:type="gramEnd"/>
      <w:r>
        <w:rPr>
          <w:rStyle w:val="normaltextrun"/>
          <w:rFonts w:ascii="Calibri" w:hAnsi="Calibri" w:cs="Calibri"/>
          <w:sz w:val="22"/>
          <w:szCs w:val="22"/>
        </w:rPr>
        <w:tab/>
      </w:r>
      <w:r>
        <w:rPr>
          <w:rStyle w:val="normaltextrun"/>
          <w:rFonts w:ascii="Calibri" w:hAnsi="Calibri" w:cs="Calibri"/>
          <w:sz w:val="22"/>
          <w:szCs w:val="22"/>
        </w:rPr>
        <w:tab/>
      </w:r>
      <w:r w:rsidR="00C109A3">
        <w:rPr>
          <w:rStyle w:val="normaltextrun"/>
          <w:rFonts w:ascii="Calibri" w:hAnsi="Calibri" w:cs="Calibri"/>
          <w:sz w:val="22"/>
          <w:szCs w:val="22"/>
        </w:rPr>
        <w:tab/>
      </w:r>
      <w:r>
        <w:rPr>
          <w:rStyle w:val="normaltextrun"/>
          <w:rFonts w:ascii="Calibri" w:hAnsi="Calibri" w:cs="Calibri"/>
          <w:sz w:val="22"/>
          <w:szCs w:val="22"/>
        </w:rPr>
        <w:tab/>
      </w:r>
      <w:r w:rsidRPr="00105DEE">
        <w:rPr>
          <w:rStyle w:val="normaltextrun"/>
          <w:rFonts w:ascii="Calibri" w:hAnsi="Calibri" w:cs="Calibri"/>
          <w:sz w:val="22"/>
          <w:szCs w:val="22"/>
          <w:u w:val="single"/>
        </w:rPr>
        <w:t>Submission Deadline for Application</w:t>
      </w:r>
    </w:p>
    <w:p w14:paraId="649EF7F7" w14:textId="70F27DF6" w:rsidR="00105DEE" w:rsidRDefault="00105DEE" w:rsidP="004743A6">
      <w:pPr>
        <w:pStyle w:val="paragraph"/>
        <w:spacing w:before="0" w:beforeAutospacing="0" w:after="0" w:afterAutospacing="0"/>
        <w:ind w:left="105"/>
        <w:textAlignment w:val="baseline"/>
        <w:rPr>
          <w:rStyle w:val="normaltextrun"/>
          <w:rFonts w:ascii="Calibri" w:hAnsi="Calibri" w:cs="Calibri"/>
          <w:sz w:val="22"/>
          <w:szCs w:val="22"/>
        </w:rPr>
      </w:pP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 xml:space="preserve">Grant applications must be submitted by 5:00 p.m. </w:t>
      </w:r>
      <w:r w:rsidR="00DA6CEB">
        <w:rPr>
          <w:rStyle w:val="normaltextrun"/>
          <w:rFonts w:ascii="Calibri" w:hAnsi="Calibri" w:cs="Calibri"/>
          <w:sz w:val="22"/>
          <w:szCs w:val="22"/>
        </w:rPr>
        <w:t>(</w:t>
      </w:r>
      <w:r>
        <w:rPr>
          <w:rStyle w:val="normaltextrun"/>
          <w:rFonts w:ascii="Calibri" w:hAnsi="Calibri" w:cs="Calibri"/>
          <w:sz w:val="22"/>
          <w:szCs w:val="22"/>
        </w:rPr>
        <w:t>C</w:t>
      </w:r>
      <w:r w:rsidR="00DA6CEB">
        <w:rPr>
          <w:rStyle w:val="normaltextrun"/>
          <w:rFonts w:ascii="Calibri" w:hAnsi="Calibri" w:cs="Calibri"/>
          <w:sz w:val="22"/>
          <w:szCs w:val="22"/>
        </w:rPr>
        <w:t>T)</w:t>
      </w:r>
    </w:p>
    <w:p w14:paraId="0821E2BD" w14:textId="77777777" w:rsidR="00105DEE" w:rsidRDefault="00105DEE" w:rsidP="004743A6">
      <w:pPr>
        <w:pStyle w:val="paragraph"/>
        <w:spacing w:before="0" w:beforeAutospacing="0" w:after="0" w:afterAutospacing="0"/>
        <w:ind w:left="105"/>
        <w:textAlignment w:val="baseline"/>
        <w:rPr>
          <w:rStyle w:val="normaltextrun"/>
          <w:rFonts w:ascii="Calibri" w:hAnsi="Calibri" w:cs="Calibri"/>
          <w:sz w:val="22"/>
          <w:szCs w:val="22"/>
        </w:rPr>
      </w:pPr>
    </w:p>
    <w:p w14:paraId="33A81CEB" w14:textId="77777777" w:rsidR="00105DEE" w:rsidRDefault="00105DEE" w:rsidP="004743A6">
      <w:pPr>
        <w:pStyle w:val="paragraph"/>
        <w:spacing w:before="0" w:beforeAutospacing="0" w:after="0" w:afterAutospacing="0"/>
        <w:ind w:left="105"/>
        <w:textAlignment w:val="baseline"/>
        <w:rPr>
          <w:rStyle w:val="normaltextrun"/>
          <w:rFonts w:ascii="Calibri" w:hAnsi="Calibri" w:cs="Calibri"/>
          <w:sz w:val="22"/>
          <w:szCs w:val="22"/>
        </w:rPr>
      </w:pPr>
    </w:p>
    <w:p w14:paraId="2BE0C7A1" w14:textId="090AD06C" w:rsidR="00105DEE" w:rsidRDefault="00105DEE" w:rsidP="004743A6">
      <w:pPr>
        <w:pStyle w:val="paragraph"/>
        <w:spacing w:before="0" w:beforeAutospacing="0" w:after="0" w:afterAutospacing="0"/>
        <w:ind w:left="105"/>
        <w:textAlignment w:val="baseline"/>
        <w:rPr>
          <w:rStyle w:val="normaltextrun"/>
          <w:rFonts w:ascii="Calibri" w:hAnsi="Calibri" w:cs="Calibri"/>
          <w:sz w:val="22"/>
          <w:szCs w:val="22"/>
          <w:u w:val="single"/>
        </w:rPr>
      </w:pPr>
      <w:r>
        <w:rPr>
          <w:rStyle w:val="normaltextrun"/>
          <w:rFonts w:ascii="Calibri" w:hAnsi="Calibri" w:cs="Calibri"/>
          <w:sz w:val="22"/>
          <w:szCs w:val="22"/>
        </w:rPr>
        <w:t xml:space="preserve">April </w:t>
      </w:r>
      <w:r w:rsidR="00C91132">
        <w:rPr>
          <w:rStyle w:val="normaltextrun"/>
          <w:rFonts w:ascii="Calibri" w:hAnsi="Calibri" w:cs="Calibri"/>
          <w:sz w:val="22"/>
          <w:szCs w:val="22"/>
        </w:rPr>
        <w:t>3</w:t>
      </w:r>
      <w:r>
        <w:rPr>
          <w:rStyle w:val="normaltextrun"/>
          <w:rFonts w:ascii="Calibri" w:hAnsi="Calibri" w:cs="Calibri"/>
          <w:sz w:val="22"/>
          <w:szCs w:val="22"/>
        </w:rPr>
        <w:t xml:space="preserve">, </w:t>
      </w:r>
      <w:proofErr w:type="gramStart"/>
      <w:r>
        <w:rPr>
          <w:rStyle w:val="normaltextrun"/>
          <w:rFonts w:ascii="Calibri" w:hAnsi="Calibri" w:cs="Calibri"/>
          <w:sz w:val="22"/>
          <w:szCs w:val="22"/>
        </w:rPr>
        <w:t>2023</w:t>
      </w:r>
      <w:proofErr w:type="gramEnd"/>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sidRPr="00105DEE">
        <w:rPr>
          <w:rStyle w:val="normaltextrun"/>
          <w:rFonts w:ascii="Calibri" w:hAnsi="Calibri" w:cs="Calibri"/>
          <w:sz w:val="22"/>
          <w:szCs w:val="22"/>
          <w:u w:val="single"/>
        </w:rPr>
        <w:t>Tentative Award Notification</w:t>
      </w:r>
    </w:p>
    <w:p w14:paraId="35460256" w14:textId="1C639925" w:rsidR="00105DEE" w:rsidRPr="00105DEE" w:rsidRDefault="00105DEE" w:rsidP="00105DE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 xml:space="preserve">Applicants will be notified of funding decisions by email. </w:t>
      </w:r>
    </w:p>
    <w:p w14:paraId="5264EC33" w14:textId="77777777" w:rsidR="00105DEE" w:rsidRDefault="00105DEE" w:rsidP="004743A6">
      <w:pPr>
        <w:pStyle w:val="paragraph"/>
        <w:spacing w:before="0" w:beforeAutospacing="0" w:after="0" w:afterAutospacing="0"/>
        <w:ind w:left="105"/>
        <w:textAlignment w:val="baseline"/>
        <w:rPr>
          <w:rStyle w:val="normaltextrun"/>
          <w:rFonts w:ascii="Calibri" w:hAnsi="Calibri" w:cs="Calibri"/>
          <w:sz w:val="22"/>
          <w:szCs w:val="22"/>
        </w:rPr>
      </w:pPr>
    </w:p>
    <w:p w14:paraId="4275286F" w14:textId="77777777" w:rsidR="00105DEE" w:rsidRDefault="00105DEE" w:rsidP="004743A6">
      <w:pPr>
        <w:pStyle w:val="paragraph"/>
        <w:spacing w:before="0" w:beforeAutospacing="0" w:after="0" w:afterAutospacing="0"/>
        <w:ind w:left="105"/>
        <w:textAlignment w:val="baseline"/>
        <w:rPr>
          <w:rStyle w:val="normaltextrun"/>
          <w:rFonts w:ascii="Calibri" w:hAnsi="Calibri" w:cs="Calibri"/>
          <w:sz w:val="22"/>
          <w:szCs w:val="22"/>
        </w:rPr>
      </w:pPr>
    </w:p>
    <w:p w14:paraId="239EFCD5" w14:textId="77777777" w:rsidR="00105DEE" w:rsidRDefault="00105DEE" w:rsidP="004743A6">
      <w:pPr>
        <w:pStyle w:val="paragraph"/>
        <w:spacing w:before="0" w:beforeAutospacing="0" w:after="0" w:afterAutospacing="0"/>
        <w:ind w:left="105"/>
        <w:textAlignment w:val="baseline"/>
        <w:rPr>
          <w:rStyle w:val="normaltextrun"/>
          <w:rFonts w:ascii="Calibri" w:hAnsi="Calibri" w:cs="Calibri"/>
          <w:sz w:val="22"/>
          <w:szCs w:val="22"/>
        </w:rPr>
      </w:pPr>
    </w:p>
    <w:p w14:paraId="784C077B" w14:textId="59A16D75" w:rsidR="00105DEE" w:rsidRDefault="00105DEE" w:rsidP="004743A6">
      <w:pPr>
        <w:pStyle w:val="paragraph"/>
        <w:spacing w:before="0" w:beforeAutospacing="0" w:after="0" w:afterAutospacing="0"/>
        <w:ind w:left="105"/>
        <w:textAlignment w:val="baseline"/>
        <w:rPr>
          <w:rStyle w:val="normaltextrun"/>
          <w:rFonts w:ascii="Calibri" w:hAnsi="Calibri" w:cs="Calibri"/>
          <w:sz w:val="22"/>
          <w:szCs w:val="22"/>
        </w:rPr>
      </w:pPr>
      <w:r>
        <w:rPr>
          <w:rStyle w:val="normaltextrun"/>
          <w:rFonts w:ascii="Calibri" w:hAnsi="Calibri" w:cs="Calibri"/>
          <w:sz w:val="22"/>
          <w:szCs w:val="22"/>
        </w:rPr>
        <w:t>April 1</w:t>
      </w:r>
      <w:r w:rsidR="00C91132">
        <w:rPr>
          <w:rStyle w:val="normaltextrun"/>
          <w:rFonts w:ascii="Calibri" w:hAnsi="Calibri" w:cs="Calibri"/>
          <w:sz w:val="22"/>
          <w:szCs w:val="22"/>
        </w:rPr>
        <w:t>4</w:t>
      </w:r>
      <w:r>
        <w:rPr>
          <w:rStyle w:val="normaltextrun"/>
          <w:rFonts w:ascii="Calibri" w:hAnsi="Calibri" w:cs="Calibri"/>
          <w:sz w:val="22"/>
          <w:szCs w:val="22"/>
        </w:rPr>
        <w:t xml:space="preserve">, </w:t>
      </w:r>
      <w:proofErr w:type="gramStart"/>
      <w:r>
        <w:rPr>
          <w:rStyle w:val="normaltextrun"/>
          <w:rFonts w:ascii="Calibri" w:hAnsi="Calibri" w:cs="Calibri"/>
          <w:sz w:val="22"/>
          <w:szCs w:val="22"/>
        </w:rPr>
        <w:t>2023</w:t>
      </w:r>
      <w:proofErr w:type="gramEnd"/>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sidR="00DA6CEB">
        <w:rPr>
          <w:rStyle w:val="normaltextrun"/>
          <w:rFonts w:ascii="Calibri" w:hAnsi="Calibri" w:cs="Calibri"/>
          <w:sz w:val="22"/>
          <w:szCs w:val="22"/>
        </w:rPr>
        <w:t>A</w:t>
      </w:r>
      <w:r>
        <w:rPr>
          <w:rStyle w:val="normaltextrun"/>
          <w:rFonts w:ascii="Calibri" w:hAnsi="Calibri" w:cs="Calibri"/>
          <w:sz w:val="22"/>
          <w:szCs w:val="22"/>
        </w:rPr>
        <w:t xml:space="preserve">wards must be accepted by the grantee by 5:00 p.m. </w:t>
      </w:r>
      <w:r w:rsidR="00DA6CEB">
        <w:rPr>
          <w:rStyle w:val="normaltextrun"/>
          <w:rFonts w:ascii="Calibri" w:hAnsi="Calibri" w:cs="Calibri"/>
          <w:sz w:val="22"/>
          <w:szCs w:val="22"/>
        </w:rPr>
        <w:t>(</w:t>
      </w:r>
      <w:r>
        <w:rPr>
          <w:rStyle w:val="normaltextrun"/>
          <w:rFonts w:ascii="Calibri" w:hAnsi="Calibri" w:cs="Calibri"/>
          <w:sz w:val="22"/>
          <w:szCs w:val="22"/>
        </w:rPr>
        <w:t>CT</w:t>
      </w:r>
      <w:r w:rsidR="00DA6CEB">
        <w:rPr>
          <w:rStyle w:val="normaltextrun"/>
          <w:rFonts w:ascii="Calibri" w:hAnsi="Calibri" w:cs="Calibri"/>
          <w:sz w:val="22"/>
          <w:szCs w:val="22"/>
        </w:rPr>
        <w:t>)</w:t>
      </w:r>
    </w:p>
    <w:p w14:paraId="7B7DD89C" w14:textId="62290B94" w:rsidR="00105DEE" w:rsidRDefault="00105DEE" w:rsidP="004743A6">
      <w:pPr>
        <w:pStyle w:val="paragraph"/>
        <w:spacing w:before="0" w:beforeAutospacing="0" w:after="0" w:afterAutospacing="0"/>
        <w:ind w:left="105"/>
        <w:textAlignment w:val="baseline"/>
        <w:rPr>
          <w:rStyle w:val="normaltextrun"/>
          <w:rFonts w:ascii="Calibri" w:hAnsi="Calibri" w:cs="Calibri"/>
          <w:sz w:val="22"/>
          <w:szCs w:val="22"/>
        </w:rPr>
      </w:pP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 xml:space="preserve">Grant acceptance will need to be in written form via email. </w:t>
      </w:r>
    </w:p>
    <w:p w14:paraId="5BAE1CEF" w14:textId="4198D371" w:rsidR="00105DEE" w:rsidRDefault="00105DEE" w:rsidP="004743A6">
      <w:pPr>
        <w:pStyle w:val="paragraph"/>
        <w:spacing w:before="0" w:beforeAutospacing="0" w:after="0" w:afterAutospacing="0"/>
        <w:ind w:left="105"/>
        <w:textAlignment w:val="baseline"/>
        <w:rPr>
          <w:rStyle w:val="normaltextrun"/>
          <w:rFonts w:ascii="Calibri" w:hAnsi="Calibri" w:cs="Calibri"/>
          <w:sz w:val="22"/>
          <w:szCs w:val="22"/>
        </w:rPr>
      </w:pPr>
    </w:p>
    <w:p w14:paraId="1EF46EFE" w14:textId="2252D10E" w:rsidR="00105DEE" w:rsidRDefault="00105DEE" w:rsidP="004743A6">
      <w:pPr>
        <w:pStyle w:val="paragraph"/>
        <w:spacing w:before="0" w:beforeAutospacing="0" w:after="0" w:afterAutospacing="0"/>
        <w:ind w:left="105"/>
        <w:textAlignment w:val="baseline"/>
        <w:rPr>
          <w:rStyle w:val="normaltextrun"/>
          <w:rFonts w:ascii="Calibri" w:hAnsi="Calibri" w:cs="Calibri"/>
          <w:sz w:val="22"/>
          <w:szCs w:val="22"/>
        </w:rPr>
      </w:pPr>
    </w:p>
    <w:p w14:paraId="5E2AC433" w14:textId="3E8621FF" w:rsidR="00105DEE" w:rsidRDefault="00105DEE" w:rsidP="004743A6">
      <w:pPr>
        <w:pStyle w:val="paragraph"/>
        <w:spacing w:before="0" w:beforeAutospacing="0" w:after="0" w:afterAutospacing="0"/>
        <w:ind w:left="105"/>
        <w:textAlignment w:val="baseline"/>
        <w:rPr>
          <w:rStyle w:val="normaltextrun"/>
          <w:rFonts w:ascii="Calibri" w:hAnsi="Calibri" w:cs="Calibri"/>
          <w:sz w:val="22"/>
          <w:szCs w:val="22"/>
        </w:rPr>
      </w:pPr>
      <w:r>
        <w:rPr>
          <w:rStyle w:val="normaltextrun"/>
          <w:rFonts w:ascii="Calibri" w:hAnsi="Calibri" w:cs="Calibri"/>
          <w:sz w:val="22"/>
          <w:szCs w:val="22"/>
        </w:rPr>
        <w:t xml:space="preserve">June 1, 2023- May 31, </w:t>
      </w:r>
      <w:proofErr w:type="gramStart"/>
      <w:r>
        <w:rPr>
          <w:rStyle w:val="normaltextrun"/>
          <w:rFonts w:ascii="Calibri" w:hAnsi="Calibri" w:cs="Calibri"/>
          <w:sz w:val="22"/>
          <w:szCs w:val="22"/>
        </w:rPr>
        <w:t>2024</w:t>
      </w:r>
      <w:proofErr w:type="gramEnd"/>
      <w:r>
        <w:rPr>
          <w:rStyle w:val="normaltextrun"/>
          <w:rFonts w:ascii="Calibri" w:hAnsi="Calibri" w:cs="Calibri"/>
          <w:sz w:val="22"/>
          <w:szCs w:val="22"/>
        </w:rPr>
        <w:tab/>
      </w:r>
      <w:r>
        <w:rPr>
          <w:rStyle w:val="normaltextrun"/>
          <w:rFonts w:ascii="Calibri" w:hAnsi="Calibri" w:cs="Calibri"/>
          <w:sz w:val="22"/>
          <w:szCs w:val="22"/>
        </w:rPr>
        <w:tab/>
      </w:r>
      <w:r w:rsidRPr="00105DEE">
        <w:rPr>
          <w:rStyle w:val="normaltextrun"/>
          <w:rFonts w:ascii="Calibri" w:hAnsi="Calibri" w:cs="Calibri"/>
          <w:sz w:val="22"/>
          <w:szCs w:val="22"/>
          <w:u w:val="single"/>
        </w:rPr>
        <w:t xml:space="preserve">Grant Funding </w:t>
      </w:r>
      <w:r>
        <w:rPr>
          <w:rStyle w:val="normaltextrun"/>
          <w:rFonts w:ascii="Calibri" w:hAnsi="Calibri" w:cs="Calibri"/>
          <w:sz w:val="22"/>
          <w:szCs w:val="22"/>
          <w:u w:val="single"/>
        </w:rPr>
        <w:t>Period</w:t>
      </w:r>
    </w:p>
    <w:p w14:paraId="433DFCFC" w14:textId="7E0485F3" w:rsidR="00105DEE" w:rsidRDefault="00105DEE" w:rsidP="004743A6">
      <w:pPr>
        <w:pStyle w:val="paragraph"/>
        <w:spacing w:before="0" w:beforeAutospacing="0" w:after="0" w:afterAutospacing="0"/>
        <w:ind w:left="105"/>
        <w:textAlignment w:val="baseline"/>
        <w:rPr>
          <w:rStyle w:val="normaltextrun"/>
          <w:rFonts w:ascii="Calibri" w:hAnsi="Calibri" w:cs="Calibri"/>
          <w:sz w:val="22"/>
          <w:szCs w:val="22"/>
        </w:rPr>
      </w:pPr>
      <w:r>
        <w:rPr>
          <w:rStyle w:val="normaltextrun"/>
          <w:rFonts w:ascii="Calibri" w:hAnsi="Calibri" w:cs="Calibri"/>
          <w:sz w:val="22"/>
          <w:szCs w:val="22"/>
        </w:rPr>
        <w:t xml:space="preserve">June 1, 2024- May 31, </w:t>
      </w:r>
      <w:proofErr w:type="gramStart"/>
      <w:r>
        <w:rPr>
          <w:rStyle w:val="normaltextrun"/>
          <w:rFonts w:ascii="Calibri" w:hAnsi="Calibri" w:cs="Calibri"/>
          <w:sz w:val="22"/>
          <w:szCs w:val="22"/>
        </w:rPr>
        <w:t>2025</w:t>
      </w:r>
      <w:proofErr w:type="gramEnd"/>
      <w:r>
        <w:rPr>
          <w:rStyle w:val="normaltextrun"/>
          <w:rFonts w:ascii="Calibri" w:hAnsi="Calibri" w:cs="Calibri"/>
          <w:sz w:val="22"/>
          <w:szCs w:val="22"/>
        </w:rPr>
        <w:tab/>
      </w:r>
      <w:r>
        <w:rPr>
          <w:rStyle w:val="normaltextrun"/>
          <w:rFonts w:ascii="Calibri" w:hAnsi="Calibri" w:cs="Calibri"/>
          <w:sz w:val="22"/>
          <w:szCs w:val="22"/>
        </w:rPr>
        <w:tab/>
        <w:t>All funds must be expended within the funding period</w:t>
      </w:r>
    </w:p>
    <w:p w14:paraId="6F683896" w14:textId="77777777" w:rsidR="00105DEE" w:rsidRDefault="00105DEE" w:rsidP="004743A6">
      <w:pPr>
        <w:pStyle w:val="paragraph"/>
        <w:spacing w:before="0" w:beforeAutospacing="0" w:after="0" w:afterAutospacing="0"/>
        <w:ind w:left="105"/>
        <w:textAlignment w:val="baseline"/>
        <w:rPr>
          <w:rStyle w:val="normaltextrun"/>
          <w:rFonts w:ascii="Calibri" w:hAnsi="Calibri" w:cs="Calibri"/>
          <w:sz w:val="22"/>
          <w:szCs w:val="22"/>
        </w:rPr>
      </w:pPr>
    </w:p>
    <w:p w14:paraId="4D7F5594" w14:textId="77777777" w:rsidR="00105DEE" w:rsidRDefault="00105DEE" w:rsidP="004743A6">
      <w:pPr>
        <w:pStyle w:val="paragraph"/>
        <w:spacing w:before="0" w:beforeAutospacing="0" w:after="0" w:afterAutospacing="0"/>
        <w:ind w:left="105"/>
        <w:textAlignment w:val="baseline"/>
        <w:rPr>
          <w:rStyle w:val="normaltextrun"/>
          <w:rFonts w:ascii="Calibri" w:hAnsi="Calibri" w:cs="Calibri"/>
          <w:sz w:val="22"/>
          <w:szCs w:val="22"/>
        </w:rPr>
      </w:pPr>
    </w:p>
    <w:p w14:paraId="706B8AED" w14:textId="02D1DB47" w:rsidR="00105DEE" w:rsidRDefault="00105DEE" w:rsidP="004743A6">
      <w:pPr>
        <w:pStyle w:val="paragraph"/>
        <w:spacing w:before="0" w:beforeAutospacing="0" w:after="0" w:afterAutospacing="0"/>
        <w:ind w:left="105"/>
        <w:textAlignment w:val="baseline"/>
        <w:rPr>
          <w:rStyle w:val="normaltextrun"/>
          <w:rFonts w:ascii="Calibri" w:hAnsi="Calibri" w:cs="Calibri"/>
          <w:sz w:val="22"/>
          <w:szCs w:val="22"/>
        </w:rPr>
      </w:pPr>
      <w:r>
        <w:rPr>
          <w:rStyle w:val="normaltextrun"/>
          <w:rFonts w:ascii="Calibri" w:hAnsi="Calibri" w:cs="Calibri"/>
          <w:sz w:val="22"/>
          <w:szCs w:val="22"/>
        </w:rPr>
        <w:t xml:space="preserve">May 31, </w:t>
      </w:r>
      <w:proofErr w:type="gramStart"/>
      <w:r>
        <w:rPr>
          <w:rStyle w:val="normaltextrun"/>
          <w:rFonts w:ascii="Calibri" w:hAnsi="Calibri" w:cs="Calibri"/>
          <w:sz w:val="22"/>
          <w:szCs w:val="22"/>
        </w:rPr>
        <w:t>2024</w:t>
      </w:r>
      <w:proofErr w:type="gramEnd"/>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sidR="009611EE">
        <w:rPr>
          <w:rStyle w:val="normaltextrun"/>
          <w:rFonts w:ascii="Calibri" w:hAnsi="Calibri" w:cs="Calibri"/>
          <w:sz w:val="22"/>
          <w:szCs w:val="22"/>
          <w:u w:val="single"/>
        </w:rPr>
        <w:t xml:space="preserve">Annual </w:t>
      </w:r>
      <w:r w:rsidRPr="00105DEE">
        <w:rPr>
          <w:rStyle w:val="normaltextrun"/>
          <w:rFonts w:ascii="Calibri" w:hAnsi="Calibri" w:cs="Calibri"/>
          <w:sz w:val="22"/>
          <w:szCs w:val="22"/>
          <w:u w:val="single"/>
        </w:rPr>
        <w:t>Reports Due</w:t>
      </w:r>
    </w:p>
    <w:p w14:paraId="319A0F11" w14:textId="4BC20D3F" w:rsidR="00105DEE" w:rsidRDefault="00105DEE" w:rsidP="004743A6">
      <w:pPr>
        <w:pStyle w:val="paragraph"/>
        <w:spacing w:before="0" w:beforeAutospacing="0" w:after="0" w:afterAutospacing="0"/>
        <w:ind w:left="105"/>
        <w:textAlignment w:val="baseline"/>
        <w:rPr>
          <w:rStyle w:val="normaltextrun"/>
          <w:rFonts w:ascii="Calibri" w:hAnsi="Calibri" w:cs="Calibri"/>
          <w:sz w:val="22"/>
          <w:szCs w:val="22"/>
        </w:rPr>
      </w:pPr>
      <w:r>
        <w:rPr>
          <w:rStyle w:val="normaltextrun"/>
          <w:rFonts w:ascii="Calibri" w:hAnsi="Calibri" w:cs="Calibri"/>
          <w:sz w:val="22"/>
          <w:szCs w:val="22"/>
        </w:rPr>
        <w:t>May 31, 2025</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p>
    <w:p w14:paraId="4B93CCE5" w14:textId="77777777" w:rsidR="00105DEE" w:rsidRDefault="00105DEE" w:rsidP="004743A6">
      <w:pPr>
        <w:pStyle w:val="paragraph"/>
        <w:spacing w:before="0" w:beforeAutospacing="0" w:after="0" w:afterAutospacing="0"/>
        <w:ind w:left="105"/>
        <w:textAlignment w:val="baseline"/>
        <w:rPr>
          <w:rStyle w:val="normaltextrun"/>
          <w:rFonts w:ascii="Calibri" w:hAnsi="Calibri" w:cs="Calibri"/>
          <w:sz w:val="22"/>
          <w:szCs w:val="22"/>
        </w:rPr>
      </w:pPr>
    </w:p>
    <w:p w14:paraId="4788D39C" w14:textId="30489333" w:rsidR="004743A6" w:rsidRDefault="004743A6" w:rsidP="00100CDA">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w:t>
      </w:r>
    </w:p>
    <w:p w14:paraId="6B43DE52" w14:textId="25B4E4FB" w:rsidR="00D472BC" w:rsidRDefault="00D472BC" w:rsidP="00100CDA">
      <w:pPr>
        <w:pStyle w:val="paragraph"/>
        <w:spacing w:before="0" w:beforeAutospacing="0" w:after="0" w:afterAutospacing="0"/>
        <w:textAlignment w:val="baseline"/>
        <w:rPr>
          <w:rStyle w:val="eop"/>
          <w:rFonts w:ascii="Calibri" w:hAnsi="Calibri" w:cs="Calibri"/>
          <w:sz w:val="28"/>
          <w:szCs w:val="28"/>
        </w:rPr>
      </w:pPr>
    </w:p>
    <w:p w14:paraId="27C127F5" w14:textId="3826B360" w:rsidR="00D472BC" w:rsidRDefault="00D472BC" w:rsidP="00100CDA">
      <w:pPr>
        <w:pStyle w:val="paragraph"/>
        <w:spacing w:before="0" w:beforeAutospacing="0" w:after="0" w:afterAutospacing="0"/>
        <w:textAlignment w:val="baseline"/>
        <w:rPr>
          <w:rStyle w:val="eop"/>
          <w:rFonts w:ascii="Calibri" w:hAnsi="Calibri" w:cs="Calibri"/>
          <w:sz w:val="28"/>
          <w:szCs w:val="28"/>
        </w:rPr>
      </w:pPr>
    </w:p>
    <w:p w14:paraId="3FBC4DC1" w14:textId="35FFC3D3" w:rsidR="00D472BC" w:rsidRDefault="00D472BC" w:rsidP="00100CDA">
      <w:pPr>
        <w:pStyle w:val="paragraph"/>
        <w:spacing w:before="0" w:beforeAutospacing="0" w:after="0" w:afterAutospacing="0"/>
        <w:textAlignment w:val="baseline"/>
        <w:rPr>
          <w:rStyle w:val="eop"/>
          <w:rFonts w:ascii="Calibri" w:hAnsi="Calibri" w:cs="Calibri"/>
          <w:sz w:val="28"/>
          <w:szCs w:val="28"/>
        </w:rPr>
      </w:pPr>
    </w:p>
    <w:p w14:paraId="30083FE8" w14:textId="47888158" w:rsidR="00D472BC" w:rsidRDefault="00D472BC" w:rsidP="00100CDA">
      <w:pPr>
        <w:pStyle w:val="paragraph"/>
        <w:spacing w:before="0" w:beforeAutospacing="0" w:after="0" w:afterAutospacing="0"/>
        <w:textAlignment w:val="baseline"/>
        <w:rPr>
          <w:rStyle w:val="eop"/>
          <w:rFonts w:ascii="Calibri" w:hAnsi="Calibri" w:cs="Calibri"/>
          <w:sz w:val="28"/>
          <w:szCs w:val="28"/>
        </w:rPr>
      </w:pPr>
    </w:p>
    <w:p w14:paraId="5AD6F38B" w14:textId="034A0EE4" w:rsidR="00D472BC" w:rsidRDefault="00D472BC" w:rsidP="00100CDA">
      <w:pPr>
        <w:pStyle w:val="paragraph"/>
        <w:spacing w:before="0" w:beforeAutospacing="0" w:after="0" w:afterAutospacing="0"/>
        <w:textAlignment w:val="baseline"/>
        <w:rPr>
          <w:rStyle w:val="eop"/>
          <w:rFonts w:ascii="Calibri" w:hAnsi="Calibri" w:cs="Calibri"/>
          <w:sz w:val="28"/>
          <w:szCs w:val="28"/>
        </w:rPr>
      </w:pPr>
    </w:p>
    <w:p w14:paraId="4B29E9D0" w14:textId="21FBB81E" w:rsidR="00D472BC" w:rsidRDefault="00D472BC" w:rsidP="00100CDA">
      <w:pPr>
        <w:pStyle w:val="paragraph"/>
        <w:spacing w:before="0" w:beforeAutospacing="0" w:after="0" w:afterAutospacing="0"/>
        <w:textAlignment w:val="baseline"/>
        <w:rPr>
          <w:rStyle w:val="eop"/>
          <w:rFonts w:ascii="Calibri" w:hAnsi="Calibri" w:cs="Calibri"/>
          <w:sz w:val="28"/>
          <w:szCs w:val="28"/>
        </w:rPr>
      </w:pPr>
    </w:p>
    <w:p w14:paraId="50D3226D" w14:textId="4EDC8D08" w:rsidR="00D472BC" w:rsidRDefault="00D472BC" w:rsidP="00100CDA">
      <w:pPr>
        <w:pStyle w:val="paragraph"/>
        <w:spacing w:before="0" w:beforeAutospacing="0" w:after="0" w:afterAutospacing="0"/>
        <w:textAlignment w:val="baseline"/>
        <w:rPr>
          <w:rStyle w:val="eop"/>
          <w:rFonts w:ascii="Calibri" w:hAnsi="Calibri" w:cs="Calibri"/>
          <w:sz w:val="28"/>
          <w:szCs w:val="28"/>
        </w:rPr>
      </w:pPr>
    </w:p>
    <w:p w14:paraId="7E1B5926" w14:textId="7A38008F" w:rsidR="00D472BC" w:rsidRDefault="00D472BC" w:rsidP="00100CDA">
      <w:pPr>
        <w:pStyle w:val="paragraph"/>
        <w:spacing w:before="0" w:beforeAutospacing="0" w:after="0" w:afterAutospacing="0"/>
        <w:textAlignment w:val="baseline"/>
        <w:rPr>
          <w:rStyle w:val="eop"/>
          <w:rFonts w:ascii="Calibri" w:hAnsi="Calibri" w:cs="Calibri"/>
          <w:sz w:val="28"/>
          <w:szCs w:val="28"/>
        </w:rPr>
      </w:pPr>
    </w:p>
    <w:p w14:paraId="517A7498" w14:textId="61D7D4CA" w:rsidR="00D472BC" w:rsidRDefault="00D472BC" w:rsidP="00100CDA">
      <w:pPr>
        <w:pStyle w:val="paragraph"/>
        <w:spacing w:before="0" w:beforeAutospacing="0" w:after="0" w:afterAutospacing="0"/>
        <w:textAlignment w:val="baseline"/>
        <w:rPr>
          <w:rStyle w:val="eop"/>
          <w:rFonts w:ascii="Calibri" w:hAnsi="Calibri" w:cs="Calibri"/>
          <w:sz w:val="28"/>
          <w:szCs w:val="28"/>
        </w:rPr>
      </w:pPr>
    </w:p>
    <w:p w14:paraId="300B46F7" w14:textId="3BAE35B1" w:rsidR="00D472BC" w:rsidRDefault="00D472BC" w:rsidP="00100CDA">
      <w:pPr>
        <w:pStyle w:val="paragraph"/>
        <w:spacing w:before="0" w:beforeAutospacing="0" w:after="0" w:afterAutospacing="0"/>
        <w:textAlignment w:val="baseline"/>
        <w:rPr>
          <w:rStyle w:val="eop"/>
          <w:rFonts w:ascii="Calibri" w:hAnsi="Calibri" w:cs="Calibri"/>
          <w:sz w:val="28"/>
          <w:szCs w:val="28"/>
        </w:rPr>
      </w:pPr>
    </w:p>
    <w:p w14:paraId="254E977A" w14:textId="5315E46F" w:rsidR="00D472BC" w:rsidRDefault="00D472BC" w:rsidP="00100CDA">
      <w:pPr>
        <w:pStyle w:val="paragraph"/>
        <w:spacing w:before="0" w:beforeAutospacing="0" w:after="0" w:afterAutospacing="0"/>
        <w:textAlignment w:val="baseline"/>
        <w:rPr>
          <w:rStyle w:val="eop"/>
          <w:rFonts w:ascii="Calibri" w:hAnsi="Calibri" w:cs="Calibri"/>
          <w:sz w:val="28"/>
          <w:szCs w:val="28"/>
        </w:rPr>
      </w:pPr>
    </w:p>
    <w:p w14:paraId="09E94A3F" w14:textId="55D21725" w:rsidR="00D472BC" w:rsidRDefault="00D472BC" w:rsidP="00100CDA">
      <w:pPr>
        <w:pStyle w:val="paragraph"/>
        <w:spacing w:before="0" w:beforeAutospacing="0" w:after="0" w:afterAutospacing="0"/>
        <w:textAlignment w:val="baseline"/>
        <w:rPr>
          <w:rStyle w:val="eop"/>
          <w:rFonts w:ascii="Calibri" w:hAnsi="Calibri" w:cs="Calibri"/>
          <w:sz w:val="28"/>
          <w:szCs w:val="28"/>
        </w:rPr>
      </w:pPr>
    </w:p>
    <w:p w14:paraId="77CED27C" w14:textId="546DDC67" w:rsidR="00D472BC" w:rsidRDefault="00D472BC" w:rsidP="00100CDA">
      <w:pPr>
        <w:pStyle w:val="paragraph"/>
        <w:spacing w:before="0" w:beforeAutospacing="0" w:after="0" w:afterAutospacing="0"/>
        <w:textAlignment w:val="baseline"/>
        <w:rPr>
          <w:rStyle w:val="eop"/>
          <w:rFonts w:ascii="Calibri" w:hAnsi="Calibri" w:cs="Calibri"/>
          <w:sz w:val="28"/>
          <w:szCs w:val="28"/>
        </w:rPr>
      </w:pPr>
    </w:p>
    <w:p w14:paraId="15AD30EA" w14:textId="77777777" w:rsidR="00D472BC" w:rsidRDefault="00D472BC" w:rsidP="00100CDA">
      <w:pPr>
        <w:pStyle w:val="paragraph"/>
        <w:spacing w:before="0" w:beforeAutospacing="0" w:after="0" w:afterAutospacing="0"/>
        <w:textAlignment w:val="baseline"/>
        <w:rPr>
          <w:rStyle w:val="normaltextrun"/>
          <w:rFonts w:ascii="Calibri" w:hAnsi="Calibri" w:cs="Calibri"/>
          <w:b/>
          <w:bCs/>
          <w:sz w:val="28"/>
          <w:szCs w:val="28"/>
        </w:rPr>
      </w:pPr>
    </w:p>
    <w:p w14:paraId="4A3DF310" w14:textId="77777777" w:rsidR="004743A6" w:rsidRDefault="004743A6" w:rsidP="004743A6">
      <w:pPr>
        <w:pStyle w:val="paragraph"/>
        <w:spacing w:before="0" w:beforeAutospacing="0" w:after="0" w:afterAutospacing="0"/>
        <w:ind w:left="1680" w:right="1905"/>
        <w:jc w:val="center"/>
        <w:textAlignment w:val="baseline"/>
        <w:rPr>
          <w:rStyle w:val="normaltextrun"/>
          <w:rFonts w:ascii="Calibri" w:hAnsi="Calibri" w:cs="Calibri"/>
          <w:b/>
          <w:bCs/>
          <w:sz w:val="28"/>
          <w:szCs w:val="28"/>
        </w:rPr>
      </w:pPr>
    </w:p>
    <w:p w14:paraId="48CB1C7B" w14:textId="33BCD90A" w:rsidR="004743A6" w:rsidRDefault="00105DEE" w:rsidP="004743A6">
      <w:pPr>
        <w:pStyle w:val="paragraph"/>
        <w:spacing w:before="0" w:beforeAutospacing="0" w:after="0" w:afterAutospacing="0"/>
        <w:ind w:left="1680" w:right="1905"/>
        <w:jc w:val="center"/>
        <w:textAlignment w:val="baseline"/>
        <w:rPr>
          <w:rFonts w:ascii="Segoe UI" w:hAnsi="Segoe UI" w:cs="Segoe UI"/>
          <w:b/>
          <w:bCs/>
          <w:sz w:val="18"/>
          <w:szCs w:val="18"/>
        </w:rPr>
      </w:pPr>
      <w:r>
        <w:rPr>
          <w:rStyle w:val="normaltextrun"/>
          <w:rFonts w:ascii="Calibri" w:hAnsi="Calibri" w:cs="Calibri"/>
          <w:b/>
          <w:bCs/>
          <w:sz w:val="28"/>
          <w:szCs w:val="28"/>
        </w:rPr>
        <w:lastRenderedPageBreak/>
        <w:t>B</w:t>
      </w:r>
      <w:r w:rsidR="004743A6">
        <w:rPr>
          <w:rStyle w:val="normaltextrun"/>
          <w:rFonts w:ascii="Calibri" w:hAnsi="Calibri" w:cs="Calibri"/>
          <w:b/>
          <w:bCs/>
          <w:sz w:val="28"/>
          <w:szCs w:val="28"/>
        </w:rPr>
        <w:t>ACKGROUND &amp; PURPOSE</w:t>
      </w:r>
      <w:r w:rsidR="004743A6">
        <w:rPr>
          <w:rStyle w:val="eop"/>
          <w:rFonts w:ascii="Calibri" w:hAnsi="Calibri" w:cs="Calibri"/>
          <w:b/>
          <w:bCs/>
          <w:sz w:val="28"/>
          <w:szCs w:val="28"/>
        </w:rPr>
        <w:t> </w:t>
      </w:r>
    </w:p>
    <w:p w14:paraId="143A7B6D" w14:textId="77777777" w:rsidR="00100CDA" w:rsidRDefault="00100CDA" w:rsidP="00105DEE">
      <w:pPr>
        <w:pStyle w:val="paragraph"/>
        <w:spacing w:before="0" w:beforeAutospacing="0" w:after="0" w:afterAutospacing="0"/>
        <w:textAlignment w:val="baseline"/>
        <w:rPr>
          <w:rStyle w:val="normaltextrun"/>
          <w:rFonts w:ascii="Calibri" w:hAnsi="Calibri" w:cs="Calibri"/>
          <w:sz w:val="22"/>
          <w:szCs w:val="22"/>
        </w:rPr>
      </w:pPr>
    </w:p>
    <w:p w14:paraId="783DE158" w14:textId="1678BCB2" w:rsidR="00105DEE" w:rsidRPr="00105DEE" w:rsidRDefault="00105DEE" w:rsidP="00105DEE">
      <w:pPr>
        <w:pStyle w:val="paragraph"/>
        <w:spacing w:before="0" w:beforeAutospacing="0" w:after="0" w:afterAutospacing="0"/>
        <w:textAlignment w:val="baseline"/>
        <w:rPr>
          <w:rStyle w:val="normaltextrun"/>
          <w:rFonts w:ascii="Calibri" w:hAnsi="Calibri" w:cs="Calibri"/>
          <w:sz w:val="22"/>
          <w:szCs w:val="22"/>
        </w:rPr>
      </w:pPr>
      <w:r w:rsidRPr="00105DEE">
        <w:rPr>
          <w:rStyle w:val="normaltextrun"/>
          <w:rFonts w:ascii="Calibri" w:hAnsi="Calibri" w:cs="Calibri"/>
          <w:sz w:val="22"/>
          <w:szCs w:val="22"/>
        </w:rPr>
        <w:t xml:space="preserve">The South Dakota Department of Health (SD DOH) is the lead agency for the statewide management of chronic disease prevention and health promotion. The Office of Disease Prevention and Health Promotion (ODPHP) provides funding, technical assistance, support, and a variety of other resources for heart disease and stroke, diabetes, tobacco, physical activity and nutrition, cancer prevention and control and injury prevention programming. </w:t>
      </w:r>
    </w:p>
    <w:p w14:paraId="78FAE9F2" w14:textId="30EBAE9D" w:rsidR="00105DEE" w:rsidRPr="00105DEE" w:rsidRDefault="00105DEE" w:rsidP="00105DEE">
      <w:pPr>
        <w:pStyle w:val="paragraph"/>
        <w:spacing w:after="0"/>
        <w:ind w:right="630"/>
        <w:textAlignment w:val="baseline"/>
        <w:rPr>
          <w:rStyle w:val="normaltextrun"/>
          <w:rFonts w:ascii="Calibri" w:hAnsi="Calibri" w:cs="Calibri"/>
          <w:sz w:val="22"/>
          <w:szCs w:val="22"/>
        </w:rPr>
      </w:pPr>
      <w:r w:rsidRPr="00105DEE">
        <w:rPr>
          <w:rStyle w:val="normaltextrun"/>
          <w:rFonts w:ascii="Calibri" w:hAnsi="Calibri" w:cs="Calibri"/>
          <w:sz w:val="22"/>
          <w:szCs w:val="22"/>
        </w:rPr>
        <w:t xml:space="preserve">Serving as a voice for chronic disease and injury prevention and health promotion for the state, the ODPHP promotes a coordinated effort to prevent and reduce the death and disease caused by various chronic diseases and injury. </w:t>
      </w:r>
    </w:p>
    <w:p w14:paraId="4CEDE837" w14:textId="5C968E7B" w:rsidR="00105DEE" w:rsidRPr="00105DEE" w:rsidRDefault="00105DEE" w:rsidP="00105DEE">
      <w:pPr>
        <w:pStyle w:val="paragraph"/>
        <w:spacing w:after="0"/>
        <w:ind w:right="630"/>
        <w:textAlignment w:val="baseline"/>
        <w:rPr>
          <w:rStyle w:val="normaltextrun"/>
          <w:rFonts w:ascii="Calibri" w:hAnsi="Calibri" w:cs="Calibri"/>
          <w:sz w:val="22"/>
          <w:szCs w:val="22"/>
        </w:rPr>
      </w:pPr>
      <w:r w:rsidRPr="00105DEE">
        <w:rPr>
          <w:rStyle w:val="normaltextrun"/>
          <w:rFonts w:ascii="Calibri" w:hAnsi="Calibri" w:cs="Calibri"/>
          <w:sz w:val="22"/>
          <w:szCs w:val="22"/>
        </w:rPr>
        <w:t xml:space="preserve">The ODPHP </w:t>
      </w:r>
      <w:r w:rsidRPr="00E707F3">
        <w:rPr>
          <w:rStyle w:val="normaltextrun"/>
          <w:rFonts w:ascii="Calibri" w:hAnsi="Calibri" w:cs="Calibri"/>
          <w:sz w:val="22"/>
          <w:szCs w:val="22"/>
        </w:rPr>
        <w:t>is committed to helping communities in South Dakota implement evidence-based chronic disease and injury prevention</w:t>
      </w:r>
      <w:r w:rsidRPr="00105DEE">
        <w:rPr>
          <w:rStyle w:val="normaltextrun"/>
          <w:rFonts w:ascii="Calibri" w:hAnsi="Calibri" w:cs="Calibri"/>
          <w:sz w:val="22"/>
          <w:szCs w:val="22"/>
        </w:rPr>
        <w:t xml:space="preserve"> and health promotion strategies to improve where they live, work, learn and play. The purpose of the Good &amp; Healthy Community Grant is to support local community and organization-based efforts, foster collaboration among organizations, and support the mission of the SD DOH, which is working together to promote, protect, and improve health. </w:t>
      </w:r>
    </w:p>
    <w:p w14:paraId="5DF27732" w14:textId="6839B1C6" w:rsidR="00105DEE" w:rsidRPr="00105DEE" w:rsidRDefault="00105DEE" w:rsidP="00105DEE">
      <w:pPr>
        <w:pStyle w:val="paragraph"/>
        <w:spacing w:after="0"/>
        <w:ind w:right="630"/>
        <w:textAlignment w:val="baseline"/>
        <w:rPr>
          <w:rStyle w:val="normaltextrun"/>
          <w:rFonts w:ascii="Calibri" w:hAnsi="Calibri" w:cs="Calibri"/>
          <w:sz w:val="22"/>
          <w:szCs w:val="22"/>
        </w:rPr>
      </w:pPr>
      <w:r w:rsidRPr="00105DEE">
        <w:rPr>
          <w:rStyle w:val="normaltextrun"/>
          <w:rFonts w:ascii="Calibri" w:hAnsi="Calibri" w:cs="Calibri"/>
          <w:sz w:val="22"/>
          <w:szCs w:val="22"/>
        </w:rPr>
        <w:t xml:space="preserve">Possible applicants for this grant </w:t>
      </w:r>
      <w:r w:rsidR="00F5781E" w:rsidRPr="00105DEE">
        <w:rPr>
          <w:rStyle w:val="normaltextrun"/>
          <w:rFonts w:ascii="Calibri" w:hAnsi="Calibri" w:cs="Calibri"/>
          <w:sz w:val="22"/>
          <w:szCs w:val="22"/>
        </w:rPr>
        <w:t>include but</w:t>
      </w:r>
      <w:r w:rsidRPr="00105DEE">
        <w:rPr>
          <w:rStyle w:val="normaltextrun"/>
          <w:rFonts w:ascii="Calibri" w:hAnsi="Calibri" w:cs="Calibri"/>
          <w:sz w:val="22"/>
          <w:szCs w:val="22"/>
        </w:rPr>
        <w:t xml:space="preserve"> are not limited </w:t>
      </w:r>
      <w:proofErr w:type="gramStart"/>
      <w:r w:rsidRPr="00105DEE">
        <w:rPr>
          <w:rStyle w:val="normaltextrun"/>
          <w:rFonts w:ascii="Calibri" w:hAnsi="Calibri" w:cs="Calibri"/>
          <w:sz w:val="22"/>
          <w:szCs w:val="22"/>
        </w:rPr>
        <w:t>to:</w:t>
      </w:r>
      <w:proofErr w:type="gramEnd"/>
      <w:r w:rsidRPr="00105DEE">
        <w:rPr>
          <w:rStyle w:val="normaltextrun"/>
          <w:rFonts w:ascii="Calibri" w:hAnsi="Calibri" w:cs="Calibri"/>
          <w:sz w:val="22"/>
          <w:szCs w:val="22"/>
        </w:rPr>
        <w:t xml:space="preserve"> local governmental and non-profit community-based organizations, coalitions, youth groups, schools, post-secondary institutions, civic associations, service clubs, healthcare organizations, faith based organizations, parent groups, neighborhood associations, and worksites. </w:t>
      </w:r>
    </w:p>
    <w:p w14:paraId="39D3A49D" w14:textId="3C3114B3" w:rsidR="00105DEE" w:rsidRPr="00105DEE" w:rsidRDefault="00105DEE" w:rsidP="00105DEE">
      <w:pPr>
        <w:pStyle w:val="paragraph"/>
        <w:spacing w:after="0"/>
        <w:ind w:right="630"/>
        <w:textAlignment w:val="baseline"/>
        <w:rPr>
          <w:rStyle w:val="normaltextrun"/>
          <w:rFonts w:ascii="Calibri" w:hAnsi="Calibri" w:cs="Calibri"/>
          <w:sz w:val="22"/>
          <w:szCs w:val="22"/>
        </w:rPr>
      </w:pPr>
      <w:r w:rsidRPr="00105DEE">
        <w:rPr>
          <w:rStyle w:val="normaltextrun"/>
          <w:rFonts w:ascii="Calibri" w:hAnsi="Calibri" w:cs="Calibri"/>
          <w:sz w:val="22"/>
          <w:szCs w:val="22"/>
        </w:rPr>
        <w:t xml:space="preserve">The ODPHP promotes evidence-based public health and uses data to drive program decisions, which is why applicants are </w:t>
      </w:r>
      <w:r w:rsidR="00011546">
        <w:rPr>
          <w:rStyle w:val="normaltextrun"/>
          <w:rFonts w:ascii="Calibri" w:hAnsi="Calibri" w:cs="Calibri"/>
          <w:sz w:val="22"/>
          <w:szCs w:val="22"/>
        </w:rPr>
        <w:t xml:space="preserve">encouraged </w:t>
      </w:r>
      <w:r w:rsidRPr="00105DEE">
        <w:rPr>
          <w:rStyle w:val="normaltextrun"/>
          <w:rFonts w:ascii="Calibri" w:hAnsi="Calibri" w:cs="Calibri"/>
          <w:sz w:val="22"/>
          <w:szCs w:val="22"/>
        </w:rPr>
        <w:t xml:space="preserve">to utilize </w:t>
      </w:r>
      <w:r w:rsidR="004F3F3C">
        <w:rPr>
          <w:rStyle w:val="normaltextrun"/>
          <w:rFonts w:ascii="Calibri" w:hAnsi="Calibri" w:cs="Calibri"/>
          <w:sz w:val="22"/>
          <w:szCs w:val="22"/>
        </w:rPr>
        <w:t xml:space="preserve">data from </w:t>
      </w:r>
      <w:r w:rsidR="00B11D03">
        <w:rPr>
          <w:rStyle w:val="normaltextrun"/>
          <w:rFonts w:ascii="Calibri" w:hAnsi="Calibri" w:cs="Calibri"/>
          <w:sz w:val="22"/>
          <w:szCs w:val="22"/>
        </w:rPr>
        <w:t xml:space="preserve">a community assessment and planning framework </w:t>
      </w:r>
      <w:r w:rsidR="004E27F7">
        <w:rPr>
          <w:rStyle w:val="normaltextrun"/>
          <w:rFonts w:ascii="Calibri" w:hAnsi="Calibri" w:cs="Calibri"/>
          <w:sz w:val="22"/>
          <w:szCs w:val="22"/>
        </w:rPr>
        <w:t xml:space="preserve">like a </w:t>
      </w:r>
      <w:r w:rsidRPr="00105DEE">
        <w:rPr>
          <w:rStyle w:val="normaltextrun"/>
          <w:rFonts w:ascii="Calibri" w:hAnsi="Calibri" w:cs="Calibri"/>
          <w:sz w:val="22"/>
          <w:szCs w:val="22"/>
        </w:rPr>
        <w:t>community health needs assessment</w:t>
      </w:r>
      <w:r w:rsidR="00B62CAD">
        <w:rPr>
          <w:rStyle w:val="normaltextrun"/>
          <w:rFonts w:ascii="Calibri" w:hAnsi="Calibri" w:cs="Calibri"/>
          <w:sz w:val="22"/>
          <w:szCs w:val="22"/>
        </w:rPr>
        <w:t xml:space="preserve"> (CHNA)</w:t>
      </w:r>
      <w:r w:rsidRPr="00105DEE">
        <w:rPr>
          <w:rStyle w:val="normaltextrun"/>
          <w:rFonts w:ascii="Calibri" w:hAnsi="Calibri" w:cs="Calibri"/>
          <w:sz w:val="22"/>
          <w:szCs w:val="22"/>
        </w:rPr>
        <w:t xml:space="preserve"> report completed by or in partnership with their local healthcare system within the past three years. </w:t>
      </w:r>
      <w:r w:rsidR="00891A86">
        <w:rPr>
          <w:rStyle w:val="normaltextrun"/>
          <w:rFonts w:ascii="Calibri" w:hAnsi="Calibri" w:cs="Calibri"/>
          <w:sz w:val="22"/>
          <w:szCs w:val="22"/>
        </w:rPr>
        <w:t xml:space="preserve">Other types of </w:t>
      </w:r>
      <w:r w:rsidR="00BF1636">
        <w:rPr>
          <w:rStyle w:val="normaltextrun"/>
          <w:rFonts w:ascii="Calibri" w:hAnsi="Calibri" w:cs="Calibri"/>
          <w:sz w:val="22"/>
          <w:szCs w:val="22"/>
        </w:rPr>
        <w:t>a</w:t>
      </w:r>
      <w:r w:rsidR="00BF1636" w:rsidRPr="00BF1636">
        <w:rPr>
          <w:rStyle w:val="normaltextrun"/>
          <w:rFonts w:ascii="Calibri" w:hAnsi="Calibri" w:cs="Calibri"/>
          <w:sz w:val="22"/>
          <w:szCs w:val="22"/>
        </w:rPr>
        <w:t>ssessment and planning frameworks</w:t>
      </w:r>
      <w:r w:rsidR="00BF1636">
        <w:rPr>
          <w:rStyle w:val="normaltextrun"/>
          <w:rFonts w:ascii="Calibri" w:hAnsi="Calibri" w:cs="Calibri"/>
          <w:sz w:val="22"/>
          <w:szCs w:val="22"/>
        </w:rPr>
        <w:t xml:space="preserve"> </w:t>
      </w:r>
      <w:r w:rsidR="00891A86">
        <w:rPr>
          <w:rStyle w:val="normaltextrun"/>
          <w:rFonts w:ascii="Calibri" w:hAnsi="Calibri" w:cs="Calibri"/>
          <w:sz w:val="22"/>
          <w:szCs w:val="22"/>
        </w:rPr>
        <w:t xml:space="preserve">include </w:t>
      </w:r>
      <w:r w:rsidR="00FB1D97">
        <w:rPr>
          <w:rStyle w:val="normaltextrun"/>
          <w:rFonts w:ascii="Calibri" w:hAnsi="Calibri" w:cs="Calibri"/>
          <w:sz w:val="22"/>
          <w:szCs w:val="22"/>
        </w:rPr>
        <w:t xml:space="preserve">Mobilizing </w:t>
      </w:r>
      <w:r w:rsidR="00C03AE9">
        <w:rPr>
          <w:rStyle w:val="normaltextrun"/>
          <w:rFonts w:ascii="Calibri" w:hAnsi="Calibri" w:cs="Calibri"/>
          <w:sz w:val="22"/>
          <w:szCs w:val="22"/>
        </w:rPr>
        <w:t>for Action through Planning and Partnerships (</w:t>
      </w:r>
      <w:r w:rsidR="00891A86">
        <w:rPr>
          <w:rStyle w:val="normaltextrun"/>
          <w:rFonts w:ascii="Calibri" w:hAnsi="Calibri" w:cs="Calibri"/>
          <w:sz w:val="22"/>
          <w:szCs w:val="22"/>
        </w:rPr>
        <w:t>MAPP</w:t>
      </w:r>
      <w:r w:rsidR="00C03AE9">
        <w:rPr>
          <w:rStyle w:val="normaltextrun"/>
          <w:rFonts w:ascii="Calibri" w:hAnsi="Calibri" w:cs="Calibri"/>
          <w:sz w:val="22"/>
          <w:szCs w:val="22"/>
        </w:rPr>
        <w:t xml:space="preserve">), </w:t>
      </w:r>
      <w:r w:rsidR="000F62A5">
        <w:rPr>
          <w:rStyle w:val="normaltextrun"/>
          <w:rFonts w:ascii="Calibri" w:hAnsi="Calibri" w:cs="Calibri"/>
          <w:sz w:val="22"/>
          <w:szCs w:val="22"/>
        </w:rPr>
        <w:t>State Health Improvement Plan (SHIP), Community Health Assessment and Group Evaluation (CHANGE)</w:t>
      </w:r>
      <w:r w:rsidR="009611EE">
        <w:rPr>
          <w:rStyle w:val="normaltextrun"/>
          <w:rFonts w:ascii="Calibri" w:hAnsi="Calibri" w:cs="Calibri"/>
          <w:sz w:val="22"/>
          <w:szCs w:val="22"/>
        </w:rPr>
        <w:t xml:space="preserve"> and the Communities That Care Community Action Planning guide. </w:t>
      </w:r>
      <w:r w:rsidR="00B62CAD">
        <w:rPr>
          <w:rStyle w:val="normaltextrun"/>
          <w:rFonts w:ascii="Calibri" w:hAnsi="Calibri" w:cs="Calibri"/>
          <w:sz w:val="22"/>
          <w:szCs w:val="22"/>
        </w:rPr>
        <w:t xml:space="preserve"> </w:t>
      </w:r>
      <w:r w:rsidR="000D18E6">
        <w:rPr>
          <w:rStyle w:val="normaltextrun"/>
          <w:rFonts w:ascii="Calibri" w:hAnsi="Calibri" w:cs="Calibri"/>
          <w:sz w:val="22"/>
          <w:szCs w:val="22"/>
        </w:rPr>
        <w:t>Another resource to obtain county specific data is the County Health Rankings &amp; Roadmap report for South Dakota.</w:t>
      </w:r>
    </w:p>
    <w:p w14:paraId="5DDCE9F7" w14:textId="1B6BBCD6" w:rsidR="00105DEE" w:rsidRPr="00105DEE" w:rsidRDefault="00105DEE" w:rsidP="00105DEE">
      <w:pPr>
        <w:pStyle w:val="paragraph"/>
        <w:spacing w:after="0"/>
        <w:ind w:right="630"/>
        <w:textAlignment w:val="baseline"/>
        <w:rPr>
          <w:rStyle w:val="normaltextrun"/>
          <w:rFonts w:ascii="Calibri" w:hAnsi="Calibri" w:cs="Calibri"/>
          <w:sz w:val="22"/>
          <w:szCs w:val="22"/>
        </w:rPr>
      </w:pPr>
      <w:r w:rsidRPr="00551BFF">
        <w:rPr>
          <w:rStyle w:val="normaltextrun"/>
          <w:rFonts w:ascii="Calibri" w:hAnsi="Calibri" w:cs="Calibri"/>
          <w:sz w:val="22"/>
          <w:szCs w:val="22"/>
        </w:rPr>
        <w:t>Based on</w:t>
      </w:r>
      <w:r w:rsidR="00351993" w:rsidRPr="00551BFF">
        <w:rPr>
          <w:rStyle w:val="normaltextrun"/>
          <w:rFonts w:ascii="Calibri" w:hAnsi="Calibri" w:cs="Calibri"/>
          <w:sz w:val="22"/>
          <w:szCs w:val="22"/>
        </w:rPr>
        <w:t xml:space="preserve"> a</w:t>
      </w:r>
      <w:r w:rsidRPr="00551BFF">
        <w:rPr>
          <w:rStyle w:val="normaltextrun"/>
          <w:rFonts w:ascii="Calibri" w:hAnsi="Calibri" w:cs="Calibri"/>
          <w:sz w:val="22"/>
          <w:szCs w:val="22"/>
        </w:rPr>
        <w:t xml:space="preserve"> community health needs assessment </w:t>
      </w:r>
      <w:r w:rsidR="00351993" w:rsidRPr="00551BFF">
        <w:rPr>
          <w:rStyle w:val="normaltextrun"/>
          <w:rFonts w:ascii="Calibri" w:hAnsi="Calibri" w:cs="Calibri"/>
          <w:sz w:val="22"/>
          <w:szCs w:val="22"/>
        </w:rPr>
        <w:t>or</w:t>
      </w:r>
      <w:r w:rsidRPr="00551BFF">
        <w:rPr>
          <w:rStyle w:val="normaltextrun"/>
          <w:rFonts w:ascii="Calibri" w:hAnsi="Calibri" w:cs="Calibri"/>
          <w:sz w:val="22"/>
          <w:szCs w:val="22"/>
        </w:rPr>
        <w:t xml:space="preserve"> any other data sources the applicant should develop a work plan</w:t>
      </w:r>
      <w:r w:rsidR="00841103" w:rsidRPr="00551BFF">
        <w:rPr>
          <w:rStyle w:val="normaltextrun"/>
          <w:rFonts w:ascii="Calibri" w:hAnsi="Calibri" w:cs="Calibri"/>
          <w:sz w:val="22"/>
          <w:szCs w:val="22"/>
        </w:rPr>
        <w:t xml:space="preserve"> </w:t>
      </w:r>
      <w:r w:rsidR="00ED03AF" w:rsidRPr="00551BFF">
        <w:rPr>
          <w:rStyle w:val="normaltextrun"/>
          <w:rFonts w:ascii="Calibri" w:hAnsi="Calibri" w:cs="Calibri"/>
          <w:sz w:val="22"/>
          <w:szCs w:val="22"/>
        </w:rPr>
        <w:t xml:space="preserve">showing how </w:t>
      </w:r>
      <w:r w:rsidR="000D3DFB" w:rsidRPr="00551BFF">
        <w:rPr>
          <w:rStyle w:val="normaltextrun"/>
          <w:rFonts w:ascii="Calibri" w:hAnsi="Calibri" w:cs="Calibri"/>
          <w:sz w:val="22"/>
          <w:szCs w:val="22"/>
        </w:rPr>
        <w:t xml:space="preserve">your community is helping people eat well, move </w:t>
      </w:r>
      <w:proofErr w:type="gramStart"/>
      <w:r w:rsidR="000D3DFB" w:rsidRPr="00551BFF">
        <w:rPr>
          <w:rStyle w:val="normaltextrun"/>
          <w:rFonts w:ascii="Calibri" w:hAnsi="Calibri" w:cs="Calibri"/>
          <w:sz w:val="22"/>
          <w:szCs w:val="22"/>
        </w:rPr>
        <w:t>more</w:t>
      </w:r>
      <w:proofErr w:type="gramEnd"/>
      <w:r w:rsidR="000D3DFB" w:rsidRPr="00551BFF">
        <w:rPr>
          <w:rStyle w:val="normaltextrun"/>
          <w:rFonts w:ascii="Calibri" w:hAnsi="Calibri" w:cs="Calibri"/>
          <w:sz w:val="22"/>
          <w:szCs w:val="22"/>
        </w:rPr>
        <w:t xml:space="preserve"> and feel better.</w:t>
      </w:r>
      <w:r w:rsidR="00ED03AF" w:rsidRPr="00551BFF">
        <w:rPr>
          <w:rStyle w:val="normaltextrun"/>
          <w:rFonts w:ascii="Calibri" w:hAnsi="Calibri" w:cs="Calibri"/>
          <w:sz w:val="22"/>
          <w:szCs w:val="22"/>
        </w:rPr>
        <w:t xml:space="preserve">  Communities can and should use t</w:t>
      </w:r>
      <w:r w:rsidRPr="00551BFF">
        <w:rPr>
          <w:rStyle w:val="normaltextrun"/>
          <w:rFonts w:ascii="Calibri" w:hAnsi="Calibri" w:cs="Calibri"/>
          <w:sz w:val="22"/>
          <w:szCs w:val="22"/>
        </w:rPr>
        <w:t xml:space="preserve">he </w:t>
      </w:r>
      <w:hyperlink r:id="rId11" w:history="1">
        <w:r w:rsidRPr="006D5176">
          <w:rPr>
            <w:rStyle w:val="Hyperlink"/>
            <w:rFonts w:ascii="Calibri" w:hAnsi="Calibri" w:cs="Calibri"/>
            <w:sz w:val="22"/>
            <w:szCs w:val="22"/>
          </w:rPr>
          <w:t xml:space="preserve">Healthy Hometown℠ Powered by Wellmark </w:t>
        </w:r>
        <w:r w:rsidR="00CE4AB8" w:rsidRPr="006D5176">
          <w:rPr>
            <w:rStyle w:val="Hyperlink"/>
            <w:rFonts w:ascii="Calibri" w:hAnsi="Calibri" w:cs="Calibri"/>
            <w:sz w:val="22"/>
            <w:szCs w:val="22"/>
          </w:rPr>
          <w:t>Tactic Guide</w:t>
        </w:r>
      </w:hyperlink>
      <w:r w:rsidR="00CE4AB8">
        <w:rPr>
          <w:rStyle w:val="normaltextrun"/>
          <w:rFonts w:ascii="Calibri" w:hAnsi="Calibri" w:cs="Calibri"/>
          <w:color w:val="FF0000"/>
          <w:sz w:val="22"/>
          <w:szCs w:val="22"/>
        </w:rPr>
        <w:t xml:space="preserve"> </w:t>
      </w:r>
      <w:r w:rsidR="00CE4AB8" w:rsidRPr="00551BFF">
        <w:rPr>
          <w:rStyle w:val="normaltextrun"/>
          <w:rFonts w:ascii="Calibri" w:hAnsi="Calibri" w:cs="Calibri"/>
          <w:sz w:val="22"/>
          <w:szCs w:val="22"/>
        </w:rPr>
        <w:t xml:space="preserve">as one resource.  Other resources include the </w:t>
      </w:r>
      <w:hyperlink r:id="rId12" w:history="1">
        <w:r w:rsidR="00CE4AB8" w:rsidRPr="00DC092A">
          <w:rPr>
            <w:rStyle w:val="Hyperlink"/>
            <w:rFonts w:ascii="Calibri" w:hAnsi="Calibri" w:cs="Calibri"/>
            <w:sz w:val="22"/>
            <w:szCs w:val="22"/>
          </w:rPr>
          <w:t>CDC Community Guide</w:t>
        </w:r>
      </w:hyperlink>
      <w:r w:rsidR="000D18E6">
        <w:rPr>
          <w:rStyle w:val="normaltextrun"/>
          <w:rFonts w:ascii="Calibri" w:hAnsi="Calibri" w:cs="Calibri"/>
          <w:sz w:val="22"/>
          <w:szCs w:val="22"/>
        </w:rPr>
        <w:t xml:space="preserve"> and </w:t>
      </w:r>
      <w:hyperlink r:id="rId13" w:history="1">
        <w:bookmarkStart w:id="0" w:name="_Hlk119917118"/>
        <w:r w:rsidR="000D18E6" w:rsidRPr="00551BFF">
          <w:rPr>
            <w:rStyle w:val="Hyperlink"/>
            <w:rFonts w:ascii="Calibri" w:hAnsi="Calibri" w:cs="Calibri"/>
            <w:sz w:val="22"/>
            <w:szCs w:val="22"/>
          </w:rPr>
          <w:t>South Dakota County Health Rankings &amp; Roadmap</w:t>
        </w:r>
        <w:bookmarkEnd w:id="0"/>
        <w:r w:rsidR="000D18E6" w:rsidRPr="00551BFF">
          <w:rPr>
            <w:rStyle w:val="Hyperlink"/>
            <w:rFonts w:ascii="Calibri" w:hAnsi="Calibri" w:cs="Calibri"/>
            <w:sz w:val="22"/>
            <w:szCs w:val="22"/>
          </w:rPr>
          <w:t>.</w:t>
        </w:r>
      </w:hyperlink>
      <w:r w:rsidR="000D18E6">
        <w:rPr>
          <w:rStyle w:val="normaltextrun"/>
          <w:rFonts w:ascii="Calibri" w:hAnsi="Calibri" w:cs="Calibri"/>
          <w:sz w:val="22"/>
          <w:szCs w:val="22"/>
        </w:rPr>
        <w:t xml:space="preserve"> </w:t>
      </w:r>
    </w:p>
    <w:p w14:paraId="7F088244" w14:textId="7C58C558" w:rsidR="00105DEE" w:rsidRPr="00105DEE" w:rsidRDefault="00105DEE" w:rsidP="00105DEE">
      <w:pPr>
        <w:pStyle w:val="paragraph"/>
        <w:ind w:right="630"/>
        <w:textAlignment w:val="baseline"/>
        <w:rPr>
          <w:rStyle w:val="normaltextrun"/>
          <w:rFonts w:ascii="Calibri" w:hAnsi="Calibri" w:cs="Calibri"/>
          <w:sz w:val="22"/>
          <w:szCs w:val="22"/>
        </w:rPr>
      </w:pPr>
      <w:r w:rsidRPr="00105DEE">
        <w:rPr>
          <w:rStyle w:val="normaltextrun"/>
          <w:rFonts w:ascii="Calibri" w:hAnsi="Calibri" w:cs="Calibri"/>
          <w:sz w:val="22"/>
          <w:szCs w:val="22"/>
        </w:rPr>
        <w:t xml:space="preserve">The </w:t>
      </w:r>
      <w:r w:rsidR="00ED7D6B">
        <w:rPr>
          <w:rStyle w:val="normaltextrun"/>
          <w:rFonts w:ascii="Calibri" w:hAnsi="Calibri" w:cs="Calibri"/>
          <w:sz w:val="22"/>
          <w:szCs w:val="22"/>
        </w:rPr>
        <w:t>Nutrition &amp; Physical Activity Program Director</w:t>
      </w:r>
      <w:r w:rsidRPr="00105DEE">
        <w:rPr>
          <w:rStyle w:val="normaltextrun"/>
          <w:rFonts w:ascii="Calibri" w:hAnsi="Calibri" w:cs="Calibri"/>
          <w:sz w:val="22"/>
          <w:szCs w:val="22"/>
        </w:rPr>
        <w:t xml:space="preserve">, along with other staff within the ODPHP will provide support for the Good &amp; Healthy Community Grant recipients throughout the grant period. </w:t>
      </w:r>
    </w:p>
    <w:p w14:paraId="76C9AC61" w14:textId="5E08519F" w:rsidR="00105DEE" w:rsidRDefault="00105DEE" w:rsidP="00AF5D23">
      <w:pPr>
        <w:pStyle w:val="paragraph"/>
        <w:spacing w:before="0" w:beforeAutospacing="0" w:after="0" w:afterAutospacing="0"/>
        <w:ind w:right="630"/>
        <w:textAlignment w:val="baseline"/>
        <w:rPr>
          <w:rStyle w:val="normaltextrun"/>
          <w:rFonts w:ascii="Calibri" w:hAnsi="Calibri" w:cs="Calibri"/>
          <w:sz w:val="22"/>
          <w:szCs w:val="22"/>
        </w:rPr>
      </w:pPr>
      <w:r w:rsidRPr="00105DEE">
        <w:rPr>
          <w:rStyle w:val="normaltextrun"/>
          <w:rFonts w:ascii="Calibri" w:hAnsi="Calibri" w:cs="Calibri"/>
          <w:sz w:val="22"/>
          <w:szCs w:val="22"/>
        </w:rPr>
        <w:t xml:space="preserve">The ODPHP also provides funding through the individual chronic disease and injury prevention and health promotion programs, which can be found on the </w:t>
      </w:r>
      <w:hyperlink r:id="rId14" w:history="1">
        <w:r w:rsidRPr="00AF5D23">
          <w:rPr>
            <w:rStyle w:val="Hyperlink"/>
            <w:rFonts w:ascii="Calibri" w:hAnsi="Calibri" w:cs="Calibri"/>
            <w:sz w:val="22"/>
            <w:szCs w:val="22"/>
          </w:rPr>
          <w:t>Good &amp; Healthy SD website</w:t>
        </w:r>
      </w:hyperlink>
      <w:r w:rsidRPr="00105DEE">
        <w:rPr>
          <w:rStyle w:val="normaltextrun"/>
          <w:rFonts w:ascii="Calibri" w:hAnsi="Calibri" w:cs="Calibri"/>
          <w:sz w:val="22"/>
          <w:szCs w:val="22"/>
        </w:rPr>
        <w:t>.</w:t>
      </w:r>
      <w:r>
        <w:rPr>
          <w:rStyle w:val="normaltextrun"/>
          <w:rFonts w:ascii="Calibri" w:hAnsi="Calibri" w:cs="Calibri"/>
          <w:sz w:val="22"/>
          <w:szCs w:val="22"/>
        </w:rPr>
        <w:t xml:space="preserve">  </w:t>
      </w:r>
    </w:p>
    <w:p w14:paraId="003025EB" w14:textId="77777777" w:rsidR="00AF5D23" w:rsidRDefault="00AF5D23" w:rsidP="00AF5D23">
      <w:pPr>
        <w:pStyle w:val="paragraph"/>
        <w:spacing w:before="0" w:beforeAutospacing="0" w:after="0" w:afterAutospacing="0"/>
        <w:ind w:right="630"/>
        <w:textAlignment w:val="baseline"/>
        <w:rPr>
          <w:rStyle w:val="normaltextrun"/>
          <w:rFonts w:ascii="Calibri" w:hAnsi="Calibri" w:cs="Calibri"/>
          <w:sz w:val="22"/>
          <w:szCs w:val="22"/>
        </w:rPr>
      </w:pPr>
    </w:p>
    <w:p w14:paraId="04672D38" w14:textId="77777777" w:rsidR="00105DEE" w:rsidRDefault="00105DEE" w:rsidP="004743A6">
      <w:pPr>
        <w:pStyle w:val="paragraph"/>
        <w:spacing w:before="0" w:beforeAutospacing="0" w:after="0" w:afterAutospacing="0"/>
        <w:ind w:left="210" w:right="630"/>
        <w:textAlignment w:val="baseline"/>
        <w:rPr>
          <w:rStyle w:val="normaltextrun"/>
          <w:rFonts w:ascii="Calibri" w:hAnsi="Calibri" w:cs="Calibri"/>
          <w:sz w:val="22"/>
          <w:szCs w:val="22"/>
        </w:rPr>
      </w:pPr>
    </w:p>
    <w:p w14:paraId="32EB6B52" w14:textId="77777777" w:rsidR="004743A6" w:rsidRDefault="004743A6" w:rsidP="004743A6">
      <w:pPr>
        <w:pStyle w:val="paragraph"/>
        <w:spacing w:before="0" w:beforeAutospacing="0" w:after="0" w:afterAutospacing="0"/>
        <w:ind w:left="1215" w:right="1425"/>
        <w:jc w:val="center"/>
        <w:textAlignment w:val="baseline"/>
        <w:rPr>
          <w:rFonts w:ascii="Segoe UI" w:hAnsi="Segoe UI" w:cs="Segoe UI"/>
          <w:b/>
          <w:bCs/>
          <w:sz w:val="18"/>
          <w:szCs w:val="18"/>
        </w:rPr>
      </w:pPr>
      <w:r>
        <w:rPr>
          <w:rStyle w:val="normaltextrun"/>
          <w:rFonts w:ascii="Calibri" w:hAnsi="Calibri" w:cs="Calibri"/>
          <w:b/>
          <w:bCs/>
          <w:sz w:val="28"/>
          <w:szCs w:val="28"/>
        </w:rPr>
        <w:t>APPLICATION GUIDELINES</w:t>
      </w:r>
      <w:r>
        <w:rPr>
          <w:rStyle w:val="eop"/>
          <w:rFonts w:ascii="Calibri" w:hAnsi="Calibri" w:cs="Calibri"/>
          <w:b/>
          <w:bCs/>
          <w:sz w:val="28"/>
          <w:szCs w:val="28"/>
        </w:rPr>
        <w:t> </w:t>
      </w:r>
    </w:p>
    <w:p w14:paraId="0C810062" w14:textId="77777777" w:rsidR="004743A6" w:rsidRDefault="004743A6" w:rsidP="004743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40"/>
          <w:szCs w:val="40"/>
        </w:rPr>
        <w:t> </w:t>
      </w:r>
    </w:p>
    <w:p w14:paraId="4BF8700A" w14:textId="737B6135" w:rsidR="004743A6" w:rsidRDefault="004743A6" w:rsidP="004743A6">
      <w:pPr>
        <w:pStyle w:val="paragraph"/>
        <w:spacing w:before="0" w:beforeAutospacing="0" w:after="0" w:afterAutospacing="0"/>
        <w:ind w:left="105"/>
        <w:textAlignment w:val="baseline"/>
        <w:rPr>
          <w:rStyle w:val="eop"/>
          <w:rFonts w:ascii="Calibri" w:hAnsi="Calibri" w:cs="Calibri"/>
          <w:sz w:val="22"/>
          <w:szCs w:val="22"/>
        </w:rPr>
      </w:pPr>
      <w:r>
        <w:rPr>
          <w:rStyle w:val="normaltextrun"/>
          <w:rFonts w:ascii="Calibri" w:hAnsi="Calibri" w:cs="Calibri"/>
          <w:sz w:val="22"/>
          <w:szCs w:val="22"/>
        </w:rPr>
        <w:t>The SD DOH will approve or deny applications. All decisions will be final.</w:t>
      </w:r>
      <w:r>
        <w:rPr>
          <w:rStyle w:val="eop"/>
          <w:rFonts w:ascii="Calibri" w:hAnsi="Calibri" w:cs="Calibri"/>
          <w:sz w:val="22"/>
          <w:szCs w:val="22"/>
        </w:rPr>
        <w:t> </w:t>
      </w:r>
    </w:p>
    <w:p w14:paraId="57A83629" w14:textId="4D557FF5" w:rsidR="00105DEE" w:rsidRPr="00105DEE" w:rsidRDefault="00E46BF6" w:rsidP="00105DEE">
      <w:pPr>
        <w:pStyle w:val="paragraph"/>
        <w:spacing w:after="0"/>
        <w:ind w:left="990"/>
        <w:textAlignment w:val="baseline"/>
        <w:rPr>
          <w:rStyle w:val="eop"/>
          <w:rFonts w:ascii="Calibri" w:hAnsi="Calibri" w:cs="Calibri"/>
          <w:sz w:val="22"/>
          <w:szCs w:val="22"/>
        </w:rPr>
      </w:pPr>
      <w:r>
        <w:rPr>
          <w:rStyle w:val="eop"/>
          <w:rFonts w:ascii="Calibri" w:hAnsi="Calibri" w:cs="Calibri"/>
          <w:sz w:val="22"/>
          <w:szCs w:val="22"/>
        </w:rPr>
        <w:t xml:space="preserve">1. </w:t>
      </w:r>
      <w:r w:rsidR="00105DEE" w:rsidRPr="00105DEE">
        <w:rPr>
          <w:rStyle w:val="eop"/>
          <w:rFonts w:ascii="Calibri" w:hAnsi="Calibri" w:cs="Calibri"/>
          <w:sz w:val="22"/>
          <w:szCs w:val="22"/>
        </w:rPr>
        <w:t xml:space="preserve">The maximum grant </w:t>
      </w:r>
      <w:r w:rsidR="00105DEE" w:rsidRPr="00E12000">
        <w:rPr>
          <w:rStyle w:val="eop"/>
          <w:rFonts w:ascii="Calibri" w:hAnsi="Calibri" w:cs="Calibri"/>
          <w:sz w:val="22"/>
          <w:szCs w:val="22"/>
        </w:rPr>
        <w:t xml:space="preserve">award is $125,000 per </w:t>
      </w:r>
      <w:r w:rsidR="00A7552F" w:rsidRPr="00E12000">
        <w:rPr>
          <w:rStyle w:val="eop"/>
          <w:rFonts w:ascii="Calibri" w:hAnsi="Calibri" w:cs="Calibri"/>
          <w:sz w:val="22"/>
          <w:szCs w:val="22"/>
        </w:rPr>
        <w:t>applicant</w:t>
      </w:r>
      <w:r w:rsidR="009611EE">
        <w:rPr>
          <w:rStyle w:val="eop"/>
          <w:rFonts w:ascii="Calibri" w:hAnsi="Calibri" w:cs="Calibri"/>
          <w:sz w:val="22"/>
          <w:szCs w:val="22"/>
        </w:rPr>
        <w:t>, per year</w:t>
      </w:r>
      <w:r w:rsidR="00A7552F" w:rsidRPr="00E12000">
        <w:rPr>
          <w:rStyle w:val="eop"/>
          <w:rFonts w:ascii="Calibri" w:hAnsi="Calibri" w:cs="Calibri"/>
          <w:sz w:val="22"/>
          <w:szCs w:val="22"/>
        </w:rPr>
        <w:t>;</w:t>
      </w:r>
      <w:r w:rsidR="00105DEE" w:rsidRPr="00E12000">
        <w:rPr>
          <w:rStyle w:val="eop"/>
          <w:rFonts w:ascii="Calibri" w:hAnsi="Calibri" w:cs="Calibri"/>
          <w:sz w:val="22"/>
          <w:szCs w:val="22"/>
        </w:rPr>
        <w:t xml:space="preserve"> the minimum is $5,000.</w:t>
      </w:r>
      <w:r w:rsidR="00950165" w:rsidRPr="00E12000">
        <w:rPr>
          <w:rStyle w:val="eop"/>
          <w:rFonts w:ascii="Calibri" w:hAnsi="Calibri" w:cs="Calibri"/>
          <w:color w:val="FF0000"/>
          <w:sz w:val="22"/>
          <w:szCs w:val="22"/>
        </w:rPr>
        <w:t xml:space="preserve"> </w:t>
      </w:r>
      <w:r w:rsidR="00105DEE" w:rsidRPr="00E12000">
        <w:rPr>
          <w:rStyle w:val="eop"/>
          <w:rFonts w:ascii="Calibri" w:hAnsi="Calibri" w:cs="Calibri"/>
          <w:sz w:val="22"/>
          <w:szCs w:val="22"/>
        </w:rPr>
        <w:t>SD</w:t>
      </w:r>
      <w:r w:rsidR="00105DEE" w:rsidRPr="00105DEE">
        <w:rPr>
          <w:rStyle w:val="eop"/>
          <w:rFonts w:ascii="Calibri" w:hAnsi="Calibri" w:cs="Calibri"/>
          <w:sz w:val="22"/>
          <w:szCs w:val="22"/>
        </w:rPr>
        <w:t xml:space="preserve"> DOH reserves the right to grant less than the total amount requested.</w:t>
      </w:r>
    </w:p>
    <w:p w14:paraId="6B32ABA4" w14:textId="27E856E3" w:rsidR="00105DEE" w:rsidRPr="00105DEE" w:rsidRDefault="00E46BF6" w:rsidP="00105DEE">
      <w:pPr>
        <w:pStyle w:val="paragraph"/>
        <w:spacing w:after="0"/>
        <w:ind w:left="990"/>
        <w:textAlignment w:val="baseline"/>
        <w:rPr>
          <w:rStyle w:val="eop"/>
          <w:rFonts w:ascii="Calibri" w:hAnsi="Calibri" w:cs="Calibri"/>
          <w:sz w:val="22"/>
          <w:szCs w:val="22"/>
        </w:rPr>
      </w:pPr>
      <w:r>
        <w:rPr>
          <w:rStyle w:val="eop"/>
          <w:rFonts w:ascii="Calibri" w:hAnsi="Calibri" w:cs="Calibri"/>
          <w:sz w:val="22"/>
          <w:szCs w:val="22"/>
        </w:rPr>
        <w:t xml:space="preserve">2. </w:t>
      </w:r>
      <w:r w:rsidR="00105DEE" w:rsidRPr="00105DEE">
        <w:rPr>
          <w:rStyle w:val="eop"/>
          <w:rFonts w:ascii="Calibri" w:hAnsi="Calibri" w:cs="Calibri"/>
          <w:sz w:val="22"/>
          <w:szCs w:val="22"/>
        </w:rPr>
        <w:t xml:space="preserve">Funding will </w:t>
      </w:r>
      <w:r w:rsidR="00105DEE" w:rsidRPr="00B42A98">
        <w:rPr>
          <w:rStyle w:val="eop"/>
          <w:rFonts w:ascii="Calibri" w:hAnsi="Calibri" w:cs="Calibri"/>
          <w:b/>
          <w:bCs/>
          <w:sz w:val="22"/>
          <w:szCs w:val="22"/>
        </w:rPr>
        <w:t>be based on points outlined within this guidance</w:t>
      </w:r>
      <w:r w:rsidR="00105DEE" w:rsidRPr="00105DEE">
        <w:rPr>
          <w:rStyle w:val="eop"/>
          <w:rFonts w:ascii="Calibri" w:hAnsi="Calibri" w:cs="Calibri"/>
          <w:sz w:val="22"/>
          <w:szCs w:val="22"/>
        </w:rPr>
        <w:t xml:space="preserve"> and total number of individuals served.</w:t>
      </w:r>
    </w:p>
    <w:p w14:paraId="11EFB03C" w14:textId="0107EBA9" w:rsidR="00105DEE" w:rsidRPr="00105DEE" w:rsidRDefault="00E46BF6" w:rsidP="00105DEE">
      <w:pPr>
        <w:pStyle w:val="paragraph"/>
        <w:spacing w:after="0"/>
        <w:ind w:left="990"/>
        <w:textAlignment w:val="baseline"/>
        <w:rPr>
          <w:rStyle w:val="eop"/>
          <w:rFonts w:ascii="Calibri" w:hAnsi="Calibri" w:cs="Calibri"/>
          <w:sz w:val="22"/>
          <w:szCs w:val="22"/>
        </w:rPr>
      </w:pPr>
      <w:r>
        <w:rPr>
          <w:rStyle w:val="eop"/>
          <w:rFonts w:ascii="Calibri" w:hAnsi="Calibri" w:cs="Calibri"/>
          <w:sz w:val="22"/>
          <w:szCs w:val="22"/>
        </w:rPr>
        <w:t>3. F</w:t>
      </w:r>
      <w:r w:rsidR="00105DEE" w:rsidRPr="00105DEE">
        <w:rPr>
          <w:rStyle w:val="eop"/>
          <w:rFonts w:ascii="Calibri" w:hAnsi="Calibri" w:cs="Calibri"/>
          <w:sz w:val="22"/>
          <w:szCs w:val="22"/>
        </w:rPr>
        <w:t xml:space="preserve">unds may be applied to support existing or new projects. However, applicants must </w:t>
      </w:r>
      <w:r w:rsidR="00F75909">
        <w:rPr>
          <w:rStyle w:val="eop"/>
          <w:rFonts w:ascii="Calibri" w:hAnsi="Calibri" w:cs="Calibri"/>
          <w:sz w:val="22"/>
          <w:szCs w:val="22"/>
        </w:rPr>
        <w:t xml:space="preserve">clearly </w:t>
      </w:r>
      <w:r w:rsidR="00105DEE" w:rsidRPr="00105DEE">
        <w:rPr>
          <w:rStyle w:val="eop"/>
          <w:rFonts w:ascii="Calibri" w:hAnsi="Calibri" w:cs="Calibri"/>
          <w:sz w:val="22"/>
          <w:szCs w:val="22"/>
        </w:rPr>
        <w:t>demonstrate that the requested funds do not supplant/replace existing funding.</w:t>
      </w:r>
    </w:p>
    <w:p w14:paraId="3348B8CD" w14:textId="00EB3588" w:rsidR="00105DEE" w:rsidRPr="00105DEE" w:rsidRDefault="00E46BF6" w:rsidP="00105DEE">
      <w:pPr>
        <w:pStyle w:val="paragraph"/>
        <w:spacing w:after="0"/>
        <w:ind w:left="990"/>
        <w:textAlignment w:val="baseline"/>
        <w:rPr>
          <w:rStyle w:val="eop"/>
          <w:rFonts w:ascii="Calibri" w:hAnsi="Calibri" w:cs="Calibri"/>
          <w:sz w:val="22"/>
          <w:szCs w:val="22"/>
        </w:rPr>
      </w:pPr>
      <w:r>
        <w:rPr>
          <w:rStyle w:val="eop"/>
          <w:rFonts w:ascii="Calibri" w:hAnsi="Calibri" w:cs="Calibri"/>
          <w:sz w:val="22"/>
          <w:szCs w:val="22"/>
        </w:rPr>
        <w:t xml:space="preserve">4. </w:t>
      </w:r>
      <w:r w:rsidR="00105DEE" w:rsidRPr="00105DEE">
        <w:rPr>
          <w:rStyle w:val="eop"/>
          <w:rFonts w:ascii="Calibri" w:hAnsi="Calibri" w:cs="Calibri"/>
          <w:sz w:val="22"/>
          <w:szCs w:val="22"/>
        </w:rPr>
        <w:t>Grants are approved for two funding cycles (June 1, 202</w:t>
      </w:r>
      <w:r w:rsidR="00F75909">
        <w:rPr>
          <w:rStyle w:val="eop"/>
          <w:rFonts w:ascii="Calibri" w:hAnsi="Calibri" w:cs="Calibri"/>
          <w:sz w:val="22"/>
          <w:szCs w:val="22"/>
        </w:rPr>
        <w:t>3</w:t>
      </w:r>
      <w:r w:rsidR="00105DEE" w:rsidRPr="00105DEE">
        <w:rPr>
          <w:rStyle w:val="eop"/>
          <w:rFonts w:ascii="Calibri" w:hAnsi="Calibri" w:cs="Calibri"/>
          <w:sz w:val="22"/>
          <w:szCs w:val="22"/>
        </w:rPr>
        <w:t xml:space="preserve">-May 31, </w:t>
      </w:r>
      <w:proofErr w:type="gramStart"/>
      <w:r w:rsidR="00105DEE" w:rsidRPr="00105DEE">
        <w:rPr>
          <w:rStyle w:val="eop"/>
          <w:rFonts w:ascii="Calibri" w:hAnsi="Calibri" w:cs="Calibri"/>
          <w:sz w:val="22"/>
          <w:szCs w:val="22"/>
        </w:rPr>
        <w:t>202</w:t>
      </w:r>
      <w:r w:rsidR="00F75909">
        <w:rPr>
          <w:rStyle w:val="eop"/>
          <w:rFonts w:ascii="Calibri" w:hAnsi="Calibri" w:cs="Calibri"/>
          <w:sz w:val="22"/>
          <w:szCs w:val="22"/>
        </w:rPr>
        <w:t>4</w:t>
      </w:r>
      <w:proofErr w:type="gramEnd"/>
      <w:r w:rsidR="00105DEE" w:rsidRPr="00105DEE">
        <w:rPr>
          <w:rStyle w:val="eop"/>
          <w:rFonts w:ascii="Calibri" w:hAnsi="Calibri" w:cs="Calibri"/>
          <w:sz w:val="22"/>
          <w:szCs w:val="22"/>
        </w:rPr>
        <w:t xml:space="preserve"> and June 1, 202</w:t>
      </w:r>
      <w:r w:rsidR="00F75909">
        <w:rPr>
          <w:rStyle w:val="eop"/>
          <w:rFonts w:ascii="Calibri" w:hAnsi="Calibri" w:cs="Calibri"/>
          <w:sz w:val="22"/>
          <w:szCs w:val="22"/>
        </w:rPr>
        <w:t>4</w:t>
      </w:r>
      <w:r w:rsidR="00105DEE" w:rsidRPr="00105DEE">
        <w:rPr>
          <w:rStyle w:val="eop"/>
          <w:rFonts w:ascii="Calibri" w:hAnsi="Calibri" w:cs="Calibri"/>
          <w:sz w:val="22"/>
          <w:szCs w:val="22"/>
        </w:rPr>
        <w:t>-May 31, 202</w:t>
      </w:r>
      <w:r w:rsidR="00F75909">
        <w:rPr>
          <w:rStyle w:val="eop"/>
          <w:rFonts w:ascii="Calibri" w:hAnsi="Calibri" w:cs="Calibri"/>
          <w:sz w:val="22"/>
          <w:szCs w:val="22"/>
        </w:rPr>
        <w:t>5</w:t>
      </w:r>
      <w:r w:rsidR="00105DEE" w:rsidRPr="00105DEE">
        <w:rPr>
          <w:rStyle w:val="eop"/>
          <w:rFonts w:ascii="Calibri" w:hAnsi="Calibri" w:cs="Calibri"/>
          <w:sz w:val="22"/>
          <w:szCs w:val="22"/>
        </w:rPr>
        <w:t>). Second year is contingent on revised work plan and budget submission, review of Year 1 grant progress and budget management and available funds.</w:t>
      </w:r>
      <w:r w:rsidR="00B91B5E">
        <w:rPr>
          <w:rStyle w:val="eop"/>
          <w:rFonts w:ascii="Calibri" w:hAnsi="Calibri" w:cs="Calibri"/>
          <w:sz w:val="22"/>
          <w:szCs w:val="22"/>
        </w:rPr>
        <w:t xml:space="preserve">  </w:t>
      </w:r>
    </w:p>
    <w:p w14:paraId="07E6637F" w14:textId="0419D748" w:rsidR="00105DEE" w:rsidRPr="00105DEE" w:rsidRDefault="00E46BF6" w:rsidP="00105DEE">
      <w:pPr>
        <w:pStyle w:val="paragraph"/>
        <w:spacing w:after="0"/>
        <w:ind w:left="990"/>
        <w:textAlignment w:val="baseline"/>
        <w:rPr>
          <w:rStyle w:val="eop"/>
          <w:rFonts w:ascii="Calibri" w:hAnsi="Calibri" w:cs="Calibri"/>
          <w:sz w:val="22"/>
          <w:szCs w:val="22"/>
        </w:rPr>
      </w:pPr>
      <w:r>
        <w:rPr>
          <w:rStyle w:val="eop"/>
          <w:rFonts w:ascii="Calibri" w:hAnsi="Calibri" w:cs="Calibri"/>
          <w:sz w:val="22"/>
          <w:szCs w:val="22"/>
        </w:rPr>
        <w:t xml:space="preserve">5. </w:t>
      </w:r>
      <w:r w:rsidR="00105DEE" w:rsidRPr="00105DEE">
        <w:rPr>
          <w:rStyle w:val="eop"/>
          <w:rFonts w:ascii="Calibri" w:hAnsi="Calibri" w:cs="Calibri"/>
          <w:sz w:val="22"/>
          <w:szCs w:val="22"/>
        </w:rPr>
        <w:t>Prior performance of organizations who have previously received SD DOH funds will be considered when reviewing applications.</w:t>
      </w:r>
    </w:p>
    <w:p w14:paraId="53EFB74C" w14:textId="3F6FB8CE" w:rsidR="00105DEE" w:rsidRDefault="00E46BF6" w:rsidP="00105DEE">
      <w:pPr>
        <w:pStyle w:val="paragraph"/>
        <w:spacing w:before="0" w:beforeAutospacing="0" w:after="0" w:afterAutospacing="0"/>
        <w:ind w:left="990"/>
        <w:textAlignment w:val="baseline"/>
        <w:rPr>
          <w:rStyle w:val="eop"/>
          <w:rFonts w:ascii="Calibri" w:hAnsi="Calibri" w:cs="Calibri"/>
          <w:sz w:val="22"/>
          <w:szCs w:val="22"/>
        </w:rPr>
      </w:pPr>
      <w:r>
        <w:rPr>
          <w:rStyle w:val="eop"/>
          <w:rFonts w:ascii="Calibri" w:hAnsi="Calibri" w:cs="Calibri"/>
          <w:sz w:val="22"/>
          <w:szCs w:val="22"/>
        </w:rPr>
        <w:t>6. L</w:t>
      </w:r>
      <w:r w:rsidR="00105DEE" w:rsidRPr="00105DEE">
        <w:rPr>
          <w:rStyle w:val="eop"/>
          <w:rFonts w:ascii="Calibri" w:hAnsi="Calibri" w:cs="Calibri"/>
          <w:sz w:val="22"/>
          <w:szCs w:val="22"/>
        </w:rPr>
        <w:t>ate or incomplete applications will not be reviewed.</w:t>
      </w:r>
    </w:p>
    <w:p w14:paraId="78348F76" w14:textId="13709795" w:rsidR="00105DEE" w:rsidRDefault="00105DEE" w:rsidP="004743A6">
      <w:pPr>
        <w:pStyle w:val="paragraph"/>
        <w:spacing w:before="0" w:beforeAutospacing="0" w:after="0" w:afterAutospacing="0"/>
        <w:ind w:left="105"/>
        <w:textAlignment w:val="baseline"/>
        <w:rPr>
          <w:rStyle w:val="eop"/>
          <w:rFonts w:ascii="Calibri" w:hAnsi="Calibri" w:cs="Calibri"/>
          <w:sz w:val="22"/>
          <w:szCs w:val="22"/>
        </w:rPr>
      </w:pPr>
    </w:p>
    <w:p w14:paraId="6173F064" w14:textId="37DA0E2F" w:rsidR="00105DEE" w:rsidRDefault="00105DEE" w:rsidP="004743A6">
      <w:pPr>
        <w:pStyle w:val="paragraph"/>
        <w:spacing w:before="0" w:beforeAutospacing="0" w:after="0" w:afterAutospacing="0"/>
        <w:ind w:left="105"/>
        <w:textAlignment w:val="baseline"/>
        <w:rPr>
          <w:rStyle w:val="eop"/>
          <w:rFonts w:ascii="Calibri" w:hAnsi="Calibri" w:cs="Calibri"/>
          <w:sz w:val="22"/>
          <w:szCs w:val="22"/>
        </w:rPr>
      </w:pPr>
    </w:p>
    <w:p w14:paraId="6DA08561" w14:textId="7B658A31" w:rsidR="002D77AD" w:rsidRPr="00C36407" w:rsidRDefault="0061271D" w:rsidP="004743A6">
      <w:pPr>
        <w:pStyle w:val="paragraph"/>
        <w:spacing w:before="0" w:beforeAutospacing="0" w:after="0" w:afterAutospacing="0"/>
        <w:ind w:left="105" w:right="885"/>
        <w:textAlignment w:val="baseline"/>
        <w:rPr>
          <w:rStyle w:val="normaltextrun"/>
          <w:rFonts w:ascii="Calibri" w:hAnsi="Calibri" w:cs="Calibri"/>
          <w:b/>
          <w:bCs/>
          <w:color w:val="FF0000"/>
          <w:sz w:val="22"/>
          <w:szCs w:val="22"/>
        </w:rPr>
      </w:pPr>
      <w:r>
        <w:rPr>
          <w:rStyle w:val="normaltextrun"/>
          <w:rFonts w:ascii="Calibri" w:hAnsi="Calibri" w:cs="Calibri"/>
          <w:b/>
          <w:bCs/>
          <w:sz w:val="22"/>
          <w:szCs w:val="22"/>
        </w:rPr>
        <w:t xml:space="preserve">The </w:t>
      </w:r>
      <w:r w:rsidR="004743A6">
        <w:rPr>
          <w:rStyle w:val="normaltextrun"/>
          <w:rFonts w:ascii="Calibri" w:hAnsi="Calibri" w:cs="Calibri"/>
          <w:b/>
          <w:bCs/>
          <w:sz w:val="22"/>
          <w:szCs w:val="22"/>
        </w:rPr>
        <w:t>online</w:t>
      </w:r>
      <w:r>
        <w:rPr>
          <w:rStyle w:val="normaltextrun"/>
          <w:rFonts w:ascii="Calibri" w:hAnsi="Calibri" w:cs="Calibri"/>
          <w:b/>
          <w:bCs/>
          <w:sz w:val="22"/>
          <w:szCs w:val="22"/>
        </w:rPr>
        <w:t xml:space="preserve"> </w:t>
      </w:r>
      <w:proofErr w:type="spellStart"/>
      <w:r>
        <w:rPr>
          <w:rStyle w:val="normaltextrun"/>
          <w:rFonts w:ascii="Calibri" w:hAnsi="Calibri" w:cs="Calibri"/>
          <w:b/>
          <w:bCs/>
          <w:sz w:val="22"/>
          <w:szCs w:val="22"/>
        </w:rPr>
        <w:t>Jotform</w:t>
      </w:r>
      <w:proofErr w:type="spellEnd"/>
      <w:r w:rsidR="004743A6">
        <w:rPr>
          <w:rStyle w:val="normaltextrun"/>
          <w:rFonts w:ascii="Calibri" w:hAnsi="Calibri" w:cs="Calibri"/>
          <w:b/>
          <w:bCs/>
          <w:sz w:val="22"/>
          <w:szCs w:val="22"/>
        </w:rPr>
        <w:t xml:space="preserve"> application must be completed</w:t>
      </w:r>
      <w:r w:rsidR="004E65B1">
        <w:rPr>
          <w:rStyle w:val="normaltextrun"/>
          <w:rFonts w:ascii="Calibri" w:hAnsi="Calibri" w:cs="Calibri"/>
          <w:b/>
          <w:bCs/>
          <w:sz w:val="22"/>
          <w:szCs w:val="22"/>
        </w:rPr>
        <w:t xml:space="preserve"> </w:t>
      </w:r>
      <w:hyperlink r:id="rId15" w:history="1">
        <w:r w:rsidR="004E65B1" w:rsidRPr="004E65B1">
          <w:rPr>
            <w:rStyle w:val="Hyperlink"/>
            <w:rFonts w:ascii="Calibri" w:hAnsi="Calibri" w:cs="Calibri"/>
            <w:b/>
            <w:bCs/>
            <w:sz w:val="22"/>
            <w:szCs w:val="22"/>
          </w:rPr>
          <w:t>HERE</w:t>
        </w:r>
      </w:hyperlink>
      <w:r w:rsidR="004E65B1">
        <w:rPr>
          <w:rStyle w:val="normaltextrun"/>
          <w:rFonts w:ascii="Calibri" w:hAnsi="Calibri" w:cs="Calibri"/>
          <w:b/>
          <w:bCs/>
          <w:sz w:val="22"/>
          <w:szCs w:val="22"/>
        </w:rPr>
        <w:t>.</w:t>
      </w:r>
      <w:r w:rsidR="004743A6">
        <w:rPr>
          <w:rStyle w:val="normaltextrun"/>
          <w:rFonts w:ascii="Calibri" w:hAnsi="Calibri" w:cs="Calibri"/>
          <w:b/>
          <w:bCs/>
          <w:sz w:val="22"/>
          <w:szCs w:val="22"/>
        </w:rPr>
        <w:t xml:space="preserve"> </w:t>
      </w:r>
      <w:r w:rsidR="00C36407">
        <w:rPr>
          <w:rStyle w:val="normaltextrun"/>
          <w:rFonts w:ascii="Calibri" w:hAnsi="Calibri" w:cs="Calibri"/>
          <w:b/>
          <w:bCs/>
          <w:sz w:val="22"/>
          <w:szCs w:val="22"/>
        </w:rPr>
        <w:t xml:space="preserve">  </w:t>
      </w:r>
    </w:p>
    <w:p w14:paraId="2890F228" w14:textId="4229D173" w:rsidR="004743A6" w:rsidRDefault="004743A6" w:rsidP="004743A6">
      <w:pPr>
        <w:pStyle w:val="paragraph"/>
        <w:spacing w:before="0" w:beforeAutospacing="0" w:after="0" w:afterAutospacing="0"/>
        <w:ind w:left="105" w:right="885"/>
        <w:textAlignment w:val="baseline"/>
        <w:rPr>
          <w:rFonts w:ascii="Segoe UI" w:hAnsi="Segoe UI" w:cs="Segoe UI"/>
          <w:sz w:val="18"/>
          <w:szCs w:val="18"/>
        </w:rPr>
      </w:pPr>
      <w:r>
        <w:rPr>
          <w:rStyle w:val="normaltextrun"/>
          <w:rFonts w:ascii="Calibri" w:hAnsi="Calibri" w:cs="Calibri"/>
          <w:sz w:val="22"/>
          <w:szCs w:val="22"/>
        </w:rPr>
        <w:t>The following components are required elements of a completed application and must be included to be eligible for funding consideration.</w:t>
      </w:r>
      <w:r>
        <w:rPr>
          <w:rStyle w:val="eop"/>
          <w:rFonts w:eastAsia="Calibri"/>
          <w:sz w:val="22"/>
          <w:szCs w:val="22"/>
        </w:rPr>
        <w:t> </w:t>
      </w:r>
    </w:p>
    <w:p w14:paraId="5BA6A91E" w14:textId="77777777" w:rsidR="004743A6" w:rsidRDefault="004743A6" w:rsidP="004743A6">
      <w:pPr>
        <w:pStyle w:val="paragraph"/>
        <w:spacing w:before="0" w:beforeAutospacing="0" w:after="0" w:afterAutospacing="0"/>
        <w:textAlignment w:val="baseline"/>
        <w:rPr>
          <w:rFonts w:ascii="Segoe UI" w:hAnsi="Segoe UI" w:cs="Segoe UI"/>
          <w:sz w:val="18"/>
          <w:szCs w:val="18"/>
        </w:rPr>
      </w:pPr>
      <w:r>
        <w:rPr>
          <w:rStyle w:val="eop"/>
          <w:rFonts w:eastAsia="Calibri"/>
          <w:sz w:val="28"/>
          <w:szCs w:val="28"/>
        </w:rPr>
        <w:t> </w:t>
      </w:r>
    </w:p>
    <w:p w14:paraId="23B2D3C5" w14:textId="5F386FCC" w:rsidR="004743A6" w:rsidRDefault="002640BA" w:rsidP="00B01DFA">
      <w:pPr>
        <w:pStyle w:val="paragraph"/>
        <w:numPr>
          <w:ilvl w:val="0"/>
          <w:numId w:val="1"/>
        </w:numPr>
        <w:spacing w:before="0" w:beforeAutospacing="0" w:after="0" w:afterAutospacing="0"/>
        <w:ind w:left="180" w:firstLine="0"/>
        <w:textAlignment w:val="baseline"/>
        <w:rPr>
          <w:rFonts w:ascii="Calibri" w:hAnsi="Calibri" w:cs="Calibri"/>
          <w:b/>
          <w:bCs/>
          <w:sz w:val="22"/>
          <w:szCs w:val="22"/>
        </w:rPr>
      </w:pPr>
      <w:r>
        <w:rPr>
          <w:rStyle w:val="normaltextrun"/>
          <w:rFonts w:ascii="Calibri" w:hAnsi="Calibri" w:cs="Calibri"/>
          <w:b/>
          <w:bCs/>
          <w:sz w:val="22"/>
          <w:szCs w:val="22"/>
        </w:rPr>
        <w:t xml:space="preserve"> </w:t>
      </w:r>
      <w:r w:rsidR="004743A6">
        <w:rPr>
          <w:rStyle w:val="normaltextrun"/>
          <w:rFonts w:ascii="Calibri" w:hAnsi="Calibri" w:cs="Calibri"/>
          <w:b/>
          <w:bCs/>
          <w:sz w:val="22"/>
          <w:szCs w:val="22"/>
        </w:rPr>
        <w:t>Workplan (50 Points Total)</w:t>
      </w:r>
      <w:r w:rsidR="004743A6">
        <w:rPr>
          <w:rStyle w:val="eop"/>
          <w:rFonts w:eastAsia="Calibri"/>
          <w:b/>
          <w:bCs/>
          <w:sz w:val="22"/>
          <w:szCs w:val="22"/>
        </w:rPr>
        <w:t> </w:t>
      </w:r>
    </w:p>
    <w:p w14:paraId="314989C4" w14:textId="46588BE1" w:rsidR="00185CD5" w:rsidRPr="009C695F" w:rsidRDefault="00185CD5" w:rsidP="003A45FE">
      <w:pPr>
        <w:pStyle w:val="paragraph"/>
        <w:spacing w:before="0" w:beforeAutospacing="0" w:after="0" w:afterAutospacing="0"/>
        <w:ind w:left="270"/>
        <w:textAlignment w:val="baseline"/>
        <w:rPr>
          <w:rStyle w:val="normaltextrun"/>
          <w:rFonts w:ascii="Calibri" w:hAnsi="Calibri" w:cs="Calibri"/>
          <w:b/>
          <w:bCs/>
          <w:sz w:val="22"/>
          <w:szCs w:val="22"/>
        </w:rPr>
      </w:pPr>
      <w:r w:rsidRPr="009C695F">
        <w:rPr>
          <w:rStyle w:val="normaltextrun"/>
          <w:rFonts w:ascii="Calibri" w:hAnsi="Calibri" w:cs="Calibri"/>
          <w:b/>
          <w:bCs/>
          <w:sz w:val="22"/>
          <w:szCs w:val="22"/>
        </w:rPr>
        <w:t xml:space="preserve">Applicants are required to submit </w:t>
      </w:r>
      <w:r w:rsidR="009C695F" w:rsidRPr="009C695F">
        <w:rPr>
          <w:rStyle w:val="normaltextrun"/>
          <w:rFonts w:ascii="Calibri" w:hAnsi="Calibri" w:cs="Calibri"/>
          <w:b/>
          <w:bCs/>
          <w:sz w:val="22"/>
          <w:szCs w:val="22"/>
        </w:rPr>
        <w:t xml:space="preserve">workplans for Year 1 and Year 2. </w:t>
      </w:r>
    </w:p>
    <w:p w14:paraId="6FABD576" w14:textId="77777777" w:rsidR="00185CD5" w:rsidRDefault="00185CD5" w:rsidP="003A45FE">
      <w:pPr>
        <w:pStyle w:val="paragraph"/>
        <w:spacing w:before="0" w:beforeAutospacing="0" w:after="0" w:afterAutospacing="0"/>
        <w:ind w:left="270"/>
        <w:textAlignment w:val="baseline"/>
        <w:rPr>
          <w:rStyle w:val="normaltextrun"/>
          <w:rFonts w:ascii="Calibri" w:hAnsi="Calibri" w:cs="Calibri"/>
          <w:sz w:val="22"/>
          <w:szCs w:val="22"/>
        </w:rPr>
      </w:pPr>
    </w:p>
    <w:p w14:paraId="4773A360" w14:textId="6D36F041" w:rsidR="003A45FE" w:rsidRDefault="00F75909" w:rsidP="003A45FE">
      <w:pPr>
        <w:pStyle w:val="paragraph"/>
        <w:spacing w:before="0" w:beforeAutospacing="0" w:after="0" w:afterAutospacing="0"/>
        <w:ind w:left="270"/>
        <w:textAlignment w:val="baseline"/>
        <w:rPr>
          <w:rStyle w:val="normaltextrun"/>
          <w:rFonts w:ascii="Calibri" w:hAnsi="Calibri" w:cs="Calibri"/>
          <w:sz w:val="22"/>
          <w:szCs w:val="22"/>
        </w:rPr>
      </w:pPr>
      <w:r w:rsidRPr="00F75909">
        <w:rPr>
          <w:rStyle w:val="normaltextrun"/>
          <w:rFonts w:ascii="Calibri" w:hAnsi="Calibri" w:cs="Calibri"/>
          <w:sz w:val="22"/>
          <w:szCs w:val="22"/>
        </w:rPr>
        <w:t xml:space="preserve">The application contains </w:t>
      </w:r>
      <w:r w:rsidRPr="003A45FE">
        <w:rPr>
          <w:rStyle w:val="normaltextrun"/>
          <w:rFonts w:ascii="Calibri" w:hAnsi="Calibri" w:cs="Calibri"/>
          <w:sz w:val="22"/>
          <w:szCs w:val="22"/>
        </w:rPr>
        <w:t xml:space="preserve">three </w:t>
      </w:r>
      <w:r w:rsidRPr="009C1040">
        <w:rPr>
          <w:rStyle w:val="normaltextrun"/>
          <w:rFonts w:ascii="Calibri" w:hAnsi="Calibri" w:cs="Calibri"/>
          <w:b/>
          <w:bCs/>
          <w:sz w:val="22"/>
          <w:szCs w:val="22"/>
        </w:rPr>
        <w:t>Goal Areas:</w:t>
      </w:r>
      <w:r w:rsidRPr="009C1040">
        <w:rPr>
          <w:rStyle w:val="normaltextrun"/>
          <w:rFonts w:ascii="Calibri" w:hAnsi="Calibri" w:cs="Calibri"/>
          <w:sz w:val="22"/>
          <w:szCs w:val="22"/>
        </w:rPr>
        <w:t xml:space="preserve"> </w:t>
      </w:r>
      <w:r w:rsidRPr="009C1040">
        <w:rPr>
          <w:rStyle w:val="normaltextrun"/>
          <w:rFonts w:ascii="Calibri" w:hAnsi="Calibri" w:cs="Calibri"/>
          <w:b/>
          <w:bCs/>
          <w:sz w:val="22"/>
          <w:szCs w:val="22"/>
        </w:rPr>
        <w:t>Eat Well, Move More and Feel Better</w:t>
      </w:r>
      <w:r w:rsidRPr="009C1040">
        <w:rPr>
          <w:rStyle w:val="normaltextrun"/>
          <w:rFonts w:ascii="Calibri" w:hAnsi="Calibri" w:cs="Calibri"/>
          <w:sz w:val="22"/>
          <w:szCs w:val="22"/>
        </w:rPr>
        <w:t>.</w:t>
      </w:r>
      <w:r w:rsidR="009736ED">
        <w:rPr>
          <w:rStyle w:val="normaltextrun"/>
          <w:rFonts w:ascii="Calibri" w:hAnsi="Calibri" w:cs="Calibri"/>
          <w:sz w:val="22"/>
          <w:szCs w:val="22"/>
        </w:rPr>
        <w:t xml:space="preserve">  </w:t>
      </w:r>
    </w:p>
    <w:p w14:paraId="7B0509D1" w14:textId="1D057F9B" w:rsidR="007C49C5" w:rsidRPr="007433B1" w:rsidRDefault="007433B1" w:rsidP="007433B1">
      <w:pPr>
        <w:pStyle w:val="paragraph"/>
        <w:spacing w:before="0" w:beforeAutospacing="0" w:after="0" w:afterAutospacing="0"/>
        <w:ind w:left="270" w:firstLine="450"/>
        <w:textAlignment w:val="baseline"/>
        <w:rPr>
          <w:rStyle w:val="normaltextrun"/>
          <w:rFonts w:ascii="Calibri" w:hAnsi="Calibri" w:cs="Calibri"/>
          <w:i/>
          <w:iCs/>
          <w:color w:val="0070C0"/>
          <w:sz w:val="22"/>
          <w:szCs w:val="22"/>
        </w:rPr>
      </w:pPr>
      <w:r w:rsidRPr="007433B1">
        <w:rPr>
          <w:rStyle w:val="normaltextrun"/>
          <w:rFonts w:ascii="Calibri" w:hAnsi="Calibri" w:cs="Calibri"/>
          <w:i/>
          <w:iCs/>
          <w:color w:val="0070C0"/>
          <w:sz w:val="22"/>
          <w:szCs w:val="22"/>
        </w:rPr>
        <w:t xml:space="preserve">*NOTE: </w:t>
      </w:r>
      <w:r w:rsidR="009736ED" w:rsidRPr="007433B1">
        <w:rPr>
          <w:rStyle w:val="normaltextrun"/>
          <w:rFonts w:ascii="Calibri" w:hAnsi="Calibri" w:cs="Calibri"/>
          <w:i/>
          <w:iCs/>
          <w:color w:val="0070C0"/>
          <w:sz w:val="22"/>
          <w:szCs w:val="22"/>
        </w:rPr>
        <w:t xml:space="preserve">Activities must fall within </w:t>
      </w:r>
      <w:r w:rsidR="007E5B82" w:rsidRPr="007433B1">
        <w:rPr>
          <w:rStyle w:val="normaltextrun"/>
          <w:rFonts w:ascii="Calibri" w:hAnsi="Calibri" w:cs="Calibri"/>
          <w:i/>
          <w:iCs/>
          <w:color w:val="0070C0"/>
          <w:sz w:val="22"/>
          <w:szCs w:val="22"/>
        </w:rPr>
        <w:t xml:space="preserve">all three Goal Areas. </w:t>
      </w:r>
      <w:r w:rsidR="00F75909" w:rsidRPr="007433B1">
        <w:rPr>
          <w:rStyle w:val="normaltextrun"/>
          <w:rFonts w:ascii="Calibri" w:hAnsi="Calibri" w:cs="Calibri"/>
          <w:i/>
          <w:iCs/>
          <w:color w:val="0070C0"/>
          <w:sz w:val="22"/>
          <w:szCs w:val="22"/>
        </w:rPr>
        <w:t xml:space="preserve"> </w:t>
      </w:r>
    </w:p>
    <w:p w14:paraId="501CF6E0" w14:textId="77777777" w:rsidR="003940AB" w:rsidRDefault="003940AB" w:rsidP="002640BA">
      <w:pPr>
        <w:pStyle w:val="paragraph"/>
        <w:spacing w:before="0" w:beforeAutospacing="0" w:after="0" w:afterAutospacing="0"/>
        <w:ind w:left="270" w:right="570"/>
        <w:textAlignment w:val="baseline"/>
        <w:rPr>
          <w:rStyle w:val="normaltextrun"/>
          <w:rFonts w:ascii="Calibri" w:hAnsi="Calibri" w:cs="Calibri"/>
          <w:b/>
          <w:bCs/>
          <w:sz w:val="22"/>
          <w:szCs w:val="22"/>
        </w:rPr>
      </w:pPr>
    </w:p>
    <w:p w14:paraId="2190FB5E" w14:textId="77777777" w:rsidR="00A236F5" w:rsidRDefault="00A236F5" w:rsidP="00A236F5">
      <w:pPr>
        <w:pStyle w:val="paragraph"/>
        <w:spacing w:before="0" w:beforeAutospacing="0" w:after="0" w:afterAutospacing="0"/>
        <w:ind w:left="270" w:right="570"/>
        <w:textAlignment w:val="baseline"/>
        <w:rPr>
          <w:rStyle w:val="normaltextrun"/>
          <w:rFonts w:ascii="Calibri" w:hAnsi="Calibri" w:cs="Calibri"/>
          <w:sz w:val="22"/>
          <w:szCs w:val="22"/>
        </w:rPr>
      </w:pPr>
      <w:r>
        <w:rPr>
          <w:rStyle w:val="normaltextrun"/>
          <w:rFonts w:ascii="Calibri" w:hAnsi="Calibri" w:cs="Calibri"/>
          <w:b/>
          <w:bCs/>
          <w:sz w:val="22"/>
          <w:szCs w:val="22"/>
        </w:rPr>
        <w:t>Re</w:t>
      </w:r>
      <w:r w:rsidRPr="009C78C3">
        <w:rPr>
          <w:rStyle w:val="normaltextrun"/>
          <w:rFonts w:ascii="Calibri" w:hAnsi="Calibri" w:cs="Calibri"/>
          <w:b/>
          <w:bCs/>
          <w:sz w:val="22"/>
          <w:szCs w:val="22"/>
        </w:rPr>
        <w:t xml:space="preserve">quired </w:t>
      </w:r>
      <w:r>
        <w:rPr>
          <w:rStyle w:val="normaltextrun"/>
          <w:rFonts w:ascii="Calibri" w:hAnsi="Calibri" w:cs="Calibri"/>
          <w:b/>
          <w:bCs/>
          <w:sz w:val="22"/>
          <w:szCs w:val="22"/>
        </w:rPr>
        <w:t>workplan s</w:t>
      </w:r>
      <w:r w:rsidRPr="009C78C3">
        <w:rPr>
          <w:rStyle w:val="normaltextrun"/>
          <w:rFonts w:ascii="Calibri" w:hAnsi="Calibri" w:cs="Calibri"/>
          <w:b/>
          <w:bCs/>
          <w:sz w:val="22"/>
          <w:szCs w:val="22"/>
        </w:rPr>
        <w:t xml:space="preserve">ections </w:t>
      </w:r>
      <w:r>
        <w:rPr>
          <w:rStyle w:val="normaltextrun"/>
          <w:rFonts w:ascii="Calibri" w:hAnsi="Calibri" w:cs="Calibri"/>
          <w:b/>
          <w:bCs/>
          <w:sz w:val="22"/>
          <w:szCs w:val="22"/>
        </w:rPr>
        <w:t xml:space="preserve">are included below. </w:t>
      </w:r>
      <w:r w:rsidRPr="00F75909">
        <w:rPr>
          <w:rStyle w:val="normaltextrun"/>
          <w:rFonts w:ascii="Calibri" w:hAnsi="Calibri" w:cs="Calibri"/>
          <w:sz w:val="22"/>
          <w:szCs w:val="22"/>
        </w:rPr>
        <w:t>The breakdown of how these different areas will be scored is as follows:</w:t>
      </w:r>
    </w:p>
    <w:p w14:paraId="7FE9E3E5" w14:textId="77777777" w:rsidR="00B95B49" w:rsidRPr="000145C0" w:rsidRDefault="00A236F5" w:rsidP="00173FBC">
      <w:pPr>
        <w:pStyle w:val="paragraph"/>
        <w:numPr>
          <w:ilvl w:val="0"/>
          <w:numId w:val="20"/>
        </w:numPr>
        <w:spacing w:before="120" w:beforeAutospacing="0" w:after="0" w:afterAutospacing="0"/>
        <w:ind w:left="990" w:right="570"/>
        <w:textAlignment w:val="baseline"/>
        <w:rPr>
          <w:rStyle w:val="normaltextrun"/>
          <w:rFonts w:ascii="Calibri" w:hAnsi="Calibri" w:cs="Calibri"/>
          <w:sz w:val="22"/>
          <w:szCs w:val="22"/>
        </w:rPr>
      </w:pPr>
      <w:r w:rsidRPr="000145C0">
        <w:rPr>
          <w:rStyle w:val="normaltextrun"/>
          <w:rFonts w:ascii="Calibri" w:hAnsi="Calibri" w:cs="Calibri"/>
          <w:b/>
          <w:bCs/>
          <w:sz w:val="22"/>
          <w:szCs w:val="22"/>
        </w:rPr>
        <w:t>Goal Area:</w:t>
      </w:r>
      <w:r w:rsidRPr="000145C0">
        <w:rPr>
          <w:rStyle w:val="normaltextrun"/>
          <w:rFonts w:ascii="Calibri" w:hAnsi="Calibri" w:cs="Calibri"/>
          <w:sz w:val="22"/>
          <w:szCs w:val="22"/>
        </w:rPr>
        <w:t xml:space="preserve"> Choose </w:t>
      </w:r>
      <w:r w:rsidRPr="000145C0">
        <w:rPr>
          <w:rStyle w:val="normaltextrun"/>
          <w:rFonts w:ascii="Calibri" w:hAnsi="Calibri" w:cs="Calibri"/>
          <w:sz w:val="22"/>
          <w:szCs w:val="22"/>
          <w:u w:val="single"/>
        </w:rPr>
        <w:t>at least</w:t>
      </w:r>
      <w:r w:rsidRPr="000145C0">
        <w:rPr>
          <w:rStyle w:val="normaltextrun"/>
          <w:rFonts w:ascii="Calibri" w:hAnsi="Calibri" w:cs="Calibri"/>
          <w:sz w:val="22"/>
          <w:szCs w:val="22"/>
        </w:rPr>
        <w:t xml:space="preserve"> one sector </w:t>
      </w:r>
      <w:r w:rsidRPr="000145C0">
        <w:rPr>
          <w:rStyle w:val="normaltextrun"/>
          <w:rFonts w:ascii="Calibri" w:hAnsi="Calibri" w:cs="Calibri"/>
          <w:sz w:val="22"/>
          <w:szCs w:val="22"/>
          <w:u w:val="single"/>
        </w:rPr>
        <w:t>within each Goal Area</w:t>
      </w:r>
      <w:r w:rsidRPr="000145C0">
        <w:rPr>
          <w:rStyle w:val="normaltextrun"/>
          <w:rFonts w:ascii="Calibri" w:hAnsi="Calibri" w:cs="Calibri"/>
          <w:sz w:val="22"/>
          <w:szCs w:val="22"/>
        </w:rPr>
        <w:t xml:space="preserve"> (Eat Well, Move More, Feel Better).  </w:t>
      </w:r>
    </w:p>
    <w:p w14:paraId="17685E31" w14:textId="77777777" w:rsidR="00DB368D" w:rsidRPr="00DC3607" w:rsidRDefault="00A236F5" w:rsidP="00173FBC">
      <w:pPr>
        <w:pStyle w:val="ListParagraph"/>
        <w:numPr>
          <w:ilvl w:val="0"/>
          <w:numId w:val="29"/>
        </w:numPr>
        <w:spacing w:before="120"/>
        <w:rPr>
          <w:rStyle w:val="normaltextrun"/>
        </w:rPr>
      </w:pPr>
      <w:r w:rsidRPr="00DC3607">
        <w:rPr>
          <w:rStyle w:val="normaltextrun"/>
        </w:rPr>
        <w:t>Applicants must select at least two different sectors to work within all three goal areas.  For example, you cannot choose to work only in worksites under each of the three goal areas.  An applicant can work in worksites under Goal Area Eat Well, and work in childcare under Goal Area Feel Better</w:t>
      </w:r>
      <w:r w:rsidR="001F613E" w:rsidRPr="00DC3607">
        <w:rPr>
          <w:rStyle w:val="normaltextrun"/>
        </w:rPr>
        <w:t>.</w:t>
      </w:r>
    </w:p>
    <w:p w14:paraId="03A5ECC2" w14:textId="702E85F8" w:rsidR="00202A06" w:rsidRDefault="00202A06" w:rsidP="00173FBC">
      <w:pPr>
        <w:pStyle w:val="ListParagraph"/>
        <w:numPr>
          <w:ilvl w:val="0"/>
          <w:numId w:val="20"/>
        </w:numPr>
        <w:ind w:left="990"/>
        <w:contextualSpacing/>
        <w:rPr>
          <w:rStyle w:val="normaltextrun"/>
        </w:rPr>
      </w:pPr>
      <w:r w:rsidRPr="00DC3607">
        <w:rPr>
          <w:rStyle w:val="normaltextrun"/>
          <w:b/>
          <w:bCs/>
        </w:rPr>
        <w:t>Sector:</w:t>
      </w:r>
      <w:r w:rsidRPr="00DC3607">
        <w:rPr>
          <w:rStyle w:val="normaltextrun"/>
        </w:rPr>
        <w:t xml:space="preserve"> Choose as least one of the five sectors: worksite, school, community, </w:t>
      </w:r>
      <w:proofErr w:type="gramStart"/>
      <w:r w:rsidRPr="00DC3607">
        <w:rPr>
          <w:rStyle w:val="normaltextrun"/>
        </w:rPr>
        <w:t>healthcare</w:t>
      </w:r>
      <w:proofErr w:type="gramEnd"/>
      <w:r w:rsidRPr="00DC3607">
        <w:rPr>
          <w:rStyle w:val="normaltextrun"/>
        </w:rPr>
        <w:t xml:space="preserve"> or childcare under each Goal Area.</w:t>
      </w:r>
    </w:p>
    <w:p w14:paraId="7FA587FE" w14:textId="3A7BB2A2" w:rsidR="008F73BB" w:rsidRDefault="008F73BB" w:rsidP="00173FBC">
      <w:pPr>
        <w:pStyle w:val="paragraph"/>
        <w:numPr>
          <w:ilvl w:val="0"/>
          <w:numId w:val="26"/>
        </w:numPr>
        <w:spacing w:before="0" w:beforeAutospacing="0" w:after="0" w:afterAutospacing="0"/>
        <w:ind w:left="2070" w:right="570"/>
        <w:contextualSpacing/>
        <w:textAlignment w:val="baseline"/>
        <w:rPr>
          <w:rStyle w:val="normaltextrun"/>
          <w:rFonts w:ascii="Calibri" w:hAnsi="Calibri" w:cs="Calibri"/>
          <w:sz w:val="22"/>
          <w:szCs w:val="22"/>
        </w:rPr>
      </w:pPr>
      <w:r w:rsidRPr="00F75909">
        <w:rPr>
          <w:rStyle w:val="normaltextrun"/>
          <w:rFonts w:ascii="Calibri" w:hAnsi="Calibri" w:cs="Calibri"/>
          <w:sz w:val="22"/>
          <w:szCs w:val="22"/>
        </w:rPr>
        <w:lastRenderedPageBreak/>
        <w:t xml:space="preserve">For every sector the applicant does plan to work with, they should be able to describe a comprehensive plan for how each strategy(s) will be implemented, the need for the sector and strategy(s), partners/organizations that will be involved, a timeline for implementing the strategy(s) and how the strategy(s) will be evaluated. </w:t>
      </w:r>
    </w:p>
    <w:p w14:paraId="5BEB35CA" w14:textId="148CBC3A" w:rsidR="00DB368D" w:rsidRPr="00DC3607" w:rsidRDefault="00202A06" w:rsidP="000F64B6">
      <w:pPr>
        <w:pStyle w:val="paragraph"/>
        <w:numPr>
          <w:ilvl w:val="0"/>
          <w:numId w:val="20"/>
        </w:numPr>
        <w:spacing w:before="0" w:beforeAutospacing="0" w:after="0" w:afterAutospacing="0"/>
        <w:ind w:left="990" w:right="570"/>
        <w:textAlignment w:val="baseline"/>
        <w:rPr>
          <w:rStyle w:val="normaltextrun"/>
          <w:rFonts w:ascii="Calibri" w:hAnsi="Calibri" w:cs="Calibri"/>
          <w:sz w:val="22"/>
          <w:szCs w:val="22"/>
        </w:rPr>
      </w:pPr>
      <w:r w:rsidRPr="00DC3607">
        <w:rPr>
          <w:rStyle w:val="normaltextrun"/>
          <w:rFonts w:ascii="Calibri" w:hAnsi="Calibri" w:cs="Calibri"/>
          <w:b/>
          <w:bCs/>
          <w:sz w:val="22"/>
          <w:szCs w:val="22"/>
        </w:rPr>
        <w:t>Strategy(s) Narrative (20 Points):</w:t>
      </w:r>
      <w:r w:rsidRPr="00DC3607">
        <w:rPr>
          <w:rStyle w:val="normaltextrun"/>
          <w:rFonts w:ascii="Calibri" w:hAnsi="Calibri" w:cs="Calibri"/>
          <w:sz w:val="22"/>
          <w:szCs w:val="22"/>
        </w:rPr>
        <w:t xml:space="preserve"> Describe in detail the proposed strategy(s), how you plan to accomplish the strategy(s</w:t>
      </w:r>
      <w:proofErr w:type="gramStart"/>
      <w:r w:rsidRPr="00DC3607">
        <w:rPr>
          <w:rStyle w:val="normaltextrun"/>
          <w:rFonts w:ascii="Calibri" w:hAnsi="Calibri" w:cs="Calibri"/>
          <w:sz w:val="22"/>
          <w:szCs w:val="22"/>
        </w:rPr>
        <w:t>), and</w:t>
      </w:r>
      <w:proofErr w:type="gramEnd"/>
      <w:r w:rsidRPr="00DC3607">
        <w:rPr>
          <w:rStyle w:val="normaltextrun"/>
          <w:rFonts w:ascii="Calibri" w:hAnsi="Calibri" w:cs="Calibri"/>
          <w:sz w:val="22"/>
          <w:szCs w:val="22"/>
        </w:rPr>
        <w:t xml:space="preserve"> identify a lead person responsible for each strategy (s).  Evidence-based practices are preferred, but innovative promising practices are also eligible with justification. </w:t>
      </w:r>
    </w:p>
    <w:p w14:paraId="3FFF55A6" w14:textId="6AA9916C" w:rsidR="00EF778D" w:rsidRDefault="00EF778D" w:rsidP="00B01DFA">
      <w:pPr>
        <w:pStyle w:val="paragraph"/>
        <w:numPr>
          <w:ilvl w:val="0"/>
          <w:numId w:val="20"/>
        </w:numPr>
        <w:spacing w:before="0" w:beforeAutospacing="0" w:after="0" w:afterAutospacing="0"/>
        <w:ind w:left="990" w:right="570"/>
        <w:textAlignment w:val="baseline"/>
        <w:rPr>
          <w:rStyle w:val="normaltextrun"/>
          <w:rFonts w:ascii="Calibri" w:hAnsi="Calibri" w:cs="Calibri"/>
          <w:sz w:val="22"/>
          <w:szCs w:val="22"/>
        </w:rPr>
      </w:pPr>
      <w:r>
        <w:rPr>
          <w:rStyle w:val="normaltextrun"/>
          <w:rFonts w:ascii="Calibri" w:hAnsi="Calibri" w:cs="Calibri"/>
          <w:b/>
          <w:bCs/>
          <w:sz w:val="22"/>
          <w:szCs w:val="22"/>
        </w:rPr>
        <w:t>Population Served:</w:t>
      </w:r>
      <w:r>
        <w:rPr>
          <w:rStyle w:val="normaltextrun"/>
          <w:rFonts w:ascii="Calibri" w:hAnsi="Calibri" w:cs="Calibri"/>
          <w:sz w:val="22"/>
          <w:szCs w:val="22"/>
        </w:rPr>
        <w:t xml:space="preserve"> Describe which population will be served by these activities. Please include an anticipated total number of people served. </w:t>
      </w:r>
    </w:p>
    <w:p w14:paraId="3DB4160B" w14:textId="674A0545" w:rsidR="00DB368D" w:rsidRPr="00057E64" w:rsidRDefault="00202A06" w:rsidP="007C7CA1">
      <w:pPr>
        <w:pStyle w:val="paragraph"/>
        <w:numPr>
          <w:ilvl w:val="0"/>
          <w:numId w:val="20"/>
        </w:numPr>
        <w:spacing w:before="0" w:beforeAutospacing="0" w:after="0" w:afterAutospacing="0"/>
        <w:ind w:left="990" w:right="570"/>
        <w:textAlignment w:val="baseline"/>
        <w:rPr>
          <w:rStyle w:val="normaltextrun"/>
          <w:rFonts w:ascii="Calibri" w:hAnsi="Calibri" w:cs="Calibri"/>
          <w:sz w:val="22"/>
          <w:szCs w:val="22"/>
        </w:rPr>
      </w:pPr>
      <w:r w:rsidRPr="00057E64">
        <w:rPr>
          <w:rStyle w:val="normaltextrun"/>
          <w:rFonts w:ascii="Calibri" w:hAnsi="Calibri" w:cs="Calibri"/>
          <w:b/>
          <w:bCs/>
          <w:sz w:val="22"/>
          <w:szCs w:val="22"/>
        </w:rPr>
        <w:t>Need (10 Points</w:t>
      </w:r>
      <w:r w:rsidR="00EF778D" w:rsidRPr="00057E64">
        <w:rPr>
          <w:rStyle w:val="normaltextrun"/>
          <w:rFonts w:ascii="Calibri" w:hAnsi="Calibri" w:cs="Calibri"/>
          <w:b/>
          <w:bCs/>
          <w:sz w:val="22"/>
          <w:szCs w:val="22"/>
        </w:rPr>
        <w:t xml:space="preserve">): </w:t>
      </w:r>
      <w:r w:rsidRPr="00057E64">
        <w:rPr>
          <w:rStyle w:val="normaltextrun"/>
          <w:rFonts w:ascii="Calibri" w:hAnsi="Calibri" w:cs="Calibri"/>
          <w:sz w:val="22"/>
          <w:szCs w:val="22"/>
        </w:rPr>
        <w:t>Describe the need for the implementation of the strategy(s) in the selected sector. Include supporting data or other data sources</w:t>
      </w:r>
      <w:r w:rsidR="00BC2A69" w:rsidRPr="00057E64">
        <w:rPr>
          <w:rStyle w:val="normaltextrun"/>
          <w:rFonts w:ascii="Calibri" w:hAnsi="Calibri" w:cs="Calibri"/>
          <w:sz w:val="22"/>
          <w:szCs w:val="22"/>
        </w:rPr>
        <w:t xml:space="preserve"> (</w:t>
      </w:r>
      <w:proofErr w:type="gramStart"/>
      <w:r w:rsidR="00BC2A69" w:rsidRPr="00057E64">
        <w:rPr>
          <w:rStyle w:val="normaltextrun"/>
          <w:rFonts w:ascii="Calibri" w:hAnsi="Calibri" w:cs="Calibri"/>
          <w:sz w:val="22"/>
          <w:szCs w:val="22"/>
        </w:rPr>
        <w:t>i.e.</w:t>
      </w:r>
      <w:proofErr w:type="gramEnd"/>
      <w:r w:rsidR="00BC2A69" w:rsidRPr="00057E64">
        <w:rPr>
          <w:rStyle w:val="normaltextrun"/>
          <w:rFonts w:ascii="Calibri" w:hAnsi="Calibri" w:cs="Calibri"/>
          <w:sz w:val="22"/>
          <w:szCs w:val="22"/>
        </w:rPr>
        <w:t xml:space="preserve"> C</w:t>
      </w:r>
      <w:r w:rsidR="00DF56DC" w:rsidRPr="00057E64">
        <w:rPr>
          <w:rStyle w:val="normaltextrun"/>
          <w:rFonts w:ascii="Calibri" w:hAnsi="Calibri" w:cs="Calibri"/>
          <w:sz w:val="22"/>
          <w:szCs w:val="22"/>
        </w:rPr>
        <w:t>ommunity Health Needs Assessment (C</w:t>
      </w:r>
      <w:r w:rsidR="00BC2A69" w:rsidRPr="00057E64">
        <w:rPr>
          <w:rStyle w:val="normaltextrun"/>
          <w:rFonts w:ascii="Calibri" w:hAnsi="Calibri" w:cs="Calibri"/>
          <w:sz w:val="22"/>
          <w:szCs w:val="22"/>
        </w:rPr>
        <w:t>HNA</w:t>
      </w:r>
      <w:r w:rsidR="00DF56DC" w:rsidRPr="00057E64">
        <w:rPr>
          <w:rStyle w:val="normaltextrun"/>
          <w:rFonts w:ascii="Calibri" w:hAnsi="Calibri" w:cs="Calibri"/>
          <w:sz w:val="22"/>
          <w:szCs w:val="22"/>
        </w:rPr>
        <w:t>)</w:t>
      </w:r>
      <w:r w:rsidR="00BC2A69" w:rsidRPr="00057E64">
        <w:rPr>
          <w:rStyle w:val="normaltextrun"/>
          <w:rFonts w:ascii="Calibri" w:hAnsi="Calibri" w:cs="Calibri"/>
          <w:sz w:val="22"/>
          <w:szCs w:val="22"/>
        </w:rPr>
        <w:t xml:space="preserve">, County Health Rankings) </w:t>
      </w:r>
      <w:r w:rsidR="00EF778D" w:rsidRPr="00057E64">
        <w:rPr>
          <w:rStyle w:val="normaltextrun"/>
          <w:rFonts w:ascii="Calibri" w:hAnsi="Calibri" w:cs="Calibri"/>
          <w:sz w:val="22"/>
          <w:szCs w:val="22"/>
        </w:rPr>
        <w:t>if available</w:t>
      </w:r>
      <w:r w:rsidR="00EF778D" w:rsidRPr="002C0780">
        <w:rPr>
          <w:rStyle w:val="normaltextrun"/>
          <w:rFonts w:ascii="Calibri" w:hAnsi="Calibri" w:cs="Calibri"/>
          <w:sz w:val="22"/>
          <w:szCs w:val="22"/>
        </w:rPr>
        <w:t xml:space="preserve">. </w:t>
      </w:r>
      <w:r w:rsidR="001E51A6" w:rsidRPr="002C0780">
        <w:rPr>
          <w:rFonts w:ascii="Calibri" w:hAnsi="Calibri" w:cs="Calibri"/>
          <w:sz w:val="22"/>
          <w:szCs w:val="22"/>
        </w:rPr>
        <w:t>If you</w:t>
      </w:r>
      <w:r w:rsidR="00DF56DC" w:rsidRPr="002C0780">
        <w:rPr>
          <w:rFonts w:ascii="Calibri" w:hAnsi="Calibri" w:cs="Calibri"/>
          <w:sz w:val="22"/>
          <w:szCs w:val="22"/>
        </w:rPr>
        <w:t>r</w:t>
      </w:r>
      <w:r w:rsidR="001E51A6" w:rsidRPr="002C0780">
        <w:rPr>
          <w:rFonts w:ascii="Calibri" w:hAnsi="Calibri" w:cs="Calibri"/>
          <w:sz w:val="22"/>
          <w:szCs w:val="22"/>
        </w:rPr>
        <w:t xml:space="preserve"> organization </w:t>
      </w:r>
      <w:r w:rsidR="001E51A6" w:rsidRPr="002C0780">
        <w:rPr>
          <w:rFonts w:asciiTheme="minorHAnsi" w:hAnsiTheme="minorHAnsi" w:cstheme="minorHAnsi"/>
          <w:sz w:val="22"/>
          <w:szCs w:val="22"/>
        </w:rPr>
        <w:t xml:space="preserve">has not completed a CHNA within the last 3 years we encourage you to reach out to your local healthcare </w:t>
      </w:r>
      <w:r w:rsidR="00C02AB1" w:rsidRPr="002C0780">
        <w:rPr>
          <w:rFonts w:asciiTheme="minorHAnsi" w:hAnsiTheme="minorHAnsi" w:cstheme="minorHAnsi"/>
          <w:sz w:val="22"/>
          <w:szCs w:val="22"/>
        </w:rPr>
        <w:t>organization</w:t>
      </w:r>
    </w:p>
    <w:p w14:paraId="45DBC07E" w14:textId="3F0A2DFE" w:rsidR="00EF778D" w:rsidRDefault="00202A06" w:rsidP="00B01DFA">
      <w:pPr>
        <w:pStyle w:val="paragraph"/>
        <w:numPr>
          <w:ilvl w:val="0"/>
          <w:numId w:val="20"/>
        </w:numPr>
        <w:spacing w:before="0" w:beforeAutospacing="0" w:after="0" w:afterAutospacing="0"/>
        <w:ind w:left="990" w:right="570"/>
        <w:textAlignment w:val="baseline"/>
        <w:rPr>
          <w:rStyle w:val="normaltextrun"/>
          <w:rFonts w:ascii="Calibri" w:hAnsi="Calibri" w:cs="Calibri"/>
          <w:sz w:val="22"/>
          <w:szCs w:val="22"/>
        </w:rPr>
      </w:pPr>
      <w:r w:rsidRPr="00EF778D">
        <w:rPr>
          <w:rStyle w:val="normaltextrun"/>
          <w:rFonts w:ascii="Calibri" w:hAnsi="Calibri" w:cs="Calibri"/>
          <w:b/>
          <w:bCs/>
          <w:sz w:val="22"/>
          <w:szCs w:val="22"/>
        </w:rPr>
        <w:t>Partners/Organizations (5 Points):</w:t>
      </w:r>
      <w:r w:rsidRPr="00EF778D">
        <w:rPr>
          <w:rStyle w:val="normaltextrun"/>
          <w:rFonts w:ascii="Calibri" w:hAnsi="Calibri" w:cs="Calibri"/>
          <w:sz w:val="22"/>
          <w:szCs w:val="22"/>
        </w:rPr>
        <w:t xml:space="preserve"> List </w:t>
      </w:r>
      <w:r w:rsidR="00DC3607" w:rsidRPr="00EF778D">
        <w:rPr>
          <w:rStyle w:val="normaltextrun"/>
          <w:rFonts w:ascii="Calibri" w:hAnsi="Calibri" w:cs="Calibri"/>
          <w:sz w:val="22"/>
          <w:szCs w:val="22"/>
        </w:rPr>
        <w:t>all</w:t>
      </w:r>
      <w:r w:rsidRPr="00EF778D">
        <w:rPr>
          <w:rStyle w:val="normaltextrun"/>
          <w:rFonts w:ascii="Calibri" w:hAnsi="Calibri" w:cs="Calibri"/>
          <w:sz w:val="22"/>
          <w:szCs w:val="22"/>
        </w:rPr>
        <w:t xml:space="preserve"> the partners/organizations that will be involved in the strategy(s).</w:t>
      </w:r>
      <w:r w:rsidR="00EF778D">
        <w:rPr>
          <w:rStyle w:val="normaltextrun"/>
          <w:rFonts w:ascii="Calibri" w:hAnsi="Calibri" w:cs="Calibri"/>
          <w:sz w:val="22"/>
          <w:szCs w:val="22"/>
        </w:rPr>
        <w:t xml:space="preserve"> </w:t>
      </w:r>
    </w:p>
    <w:p w14:paraId="66E20B0F" w14:textId="77777777" w:rsidR="00EF778D" w:rsidRDefault="00202A06" w:rsidP="00B01DFA">
      <w:pPr>
        <w:pStyle w:val="paragraph"/>
        <w:numPr>
          <w:ilvl w:val="0"/>
          <w:numId w:val="20"/>
        </w:numPr>
        <w:spacing w:before="0" w:beforeAutospacing="0" w:after="0" w:afterAutospacing="0"/>
        <w:ind w:left="990" w:right="570"/>
        <w:textAlignment w:val="baseline"/>
        <w:rPr>
          <w:rStyle w:val="normaltextrun"/>
          <w:rFonts w:ascii="Calibri" w:hAnsi="Calibri" w:cs="Calibri"/>
          <w:sz w:val="22"/>
          <w:szCs w:val="22"/>
        </w:rPr>
      </w:pPr>
      <w:r w:rsidRPr="00EF778D">
        <w:rPr>
          <w:rStyle w:val="normaltextrun"/>
          <w:rFonts w:ascii="Calibri" w:hAnsi="Calibri" w:cs="Calibri"/>
          <w:b/>
          <w:bCs/>
          <w:sz w:val="22"/>
          <w:szCs w:val="22"/>
        </w:rPr>
        <w:t>Timeline (5 Points):</w:t>
      </w:r>
      <w:r w:rsidRPr="00EF778D">
        <w:rPr>
          <w:rStyle w:val="normaltextrun"/>
          <w:rFonts w:ascii="Calibri" w:hAnsi="Calibri" w:cs="Calibri"/>
          <w:sz w:val="22"/>
          <w:szCs w:val="22"/>
        </w:rPr>
        <w:t xml:space="preserve"> Provide a detailed timeline for the strategy(s) within the grant period. If overall goals are anticipated to take longer than the grant period, provide an additional long-term timeline with broad goals and objectives.</w:t>
      </w:r>
      <w:r w:rsidR="00EF778D">
        <w:rPr>
          <w:rStyle w:val="normaltextrun"/>
          <w:rFonts w:ascii="Calibri" w:hAnsi="Calibri" w:cs="Calibri"/>
          <w:sz w:val="22"/>
          <w:szCs w:val="22"/>
        </w:rPr>
        <w:t xml:space="preserve"> </w:t>
      </w:r>
    </w:p>
    <w:p w14:paraId="7CAB32A1" w14:textId="54A4A25D" w:rsidR="00202A06" w:rsidRPr="00EF778D" w:rsidRDefault="00202A06" w:rsidP="00B01DFA">
      <w:pPr>
        <w:pStyle w:val="paragraph"/>
        <w:numPr>
          <w:ilvl w:val="0"/>
          <w:numId w:val="20"/>
        </w:numPr>
        <w:spacing w:before="0" w:beforeAutospacing="0" w:after="0" w:afterAutospacing="0"/>
        <w:ind w:left="990" w:right="570"/>
        <w:textAlignment w:val="baseline"/>
        <w:rPr>
          <w:rStyle w:val="normaltextrun"/>
          <w:rFonts w:ascii="Calibri" w:hAnsi="Calibri" w:cs="Calibri"/>
          <w:sz w:val="22"/>
          <w:szCs w:val="22"/>
        </w:rPr>
      </w:pPr>
      <w:r w:rsidRPr="00EF778D">
        <w:rPr>
          <w:rStyle w:val="normaltextrun"/>
          <w:rFonts w:ascii="Calibri" w:hAnsi="Calibri" w:cs="Calibri"/>
          <w:b/>
          <w:bCs/>
          <w:sz w:val="22"/>
          <w:szCs w:val="22"/>
        </w:rPr>
        <w:t>Evaluation (10 Points):</w:t>
      </w:r>
      <w:r w:rsidRPr="00EF778D">
        <w:rPr>
          <w:rStyle w:val="normaltextrun"/>
          <w:rFonts w:ascii="Calibri" w:hAnsi="Calibri" w:cs="Calibri"/>
          <w:sz w:val="22"/>
          <w:szCs w:val="22"/>
        </w:rPr>
        <w:t xml:space="preserve"> Provide a workable evaluation plan </w:t>
      </w:r>
      <w:r w:rsidR="00EF778D">
        <w:rPr>
          <w:rStyle w:val="normaltextrun"/>
          <w:rFonts w:ascii="Calibri" w:hAnsi="Calibri" w:cs="Calibri"/>
          <w:sz w:val="22"/>
          <w:szCs w:val="22"/>
        </w:rPr>
        <w:t xml:space="preserve">that can </w:t>
      </w:r>
      <w:r w:rsidRPr="00EF778D">
        <w:rPr>
          <w:rStyle w:val="normaltextrun"/>
          <w:rFonts w:ascii="Calibri" w:hAnsi="Calibri" w:cs="Calibri"/>
          <w:sz w:val="22"/>
          <w:szCs w:val="22"/>
        </w:rPr>
        <w:t xml:space="preserve">describe the strategy(s) and </w:t>
      </w:r>
      <w:r w:rsidR="00EF778D">
        <w:rPr>
          <w:rStyle w:val="normaltextrun"/>
          <w:rFonts w:ascii="Calibri" w:hAnsi="Calibri" w:cs="Calibri"/>
          <w:sz w:val="22"/>
          <w:szCs w:val="22"/>
        </w:rPr>
        <w:t xml:space="preserve">its impact. </w:t>
      </w:r>
      <w:r w:rsidRPr="00EF778D">
        <w:rPr>
          <w:rStyle w:val="normaltextrun"/>
          <w:rFonts w:ascii="Calibri" w:hAnsi="Calibri" w:cs="Calibri"/>
          <w:sz w:val="22"/>
          <w:szCs w:val="22"/>
        </w:rPr>
        <w:t>Include evaluation questions to measure impact. (Results from the evaluation plan will be reported back to the ODPHP in the final report.)</w:t>
      </w:r>
    </w:p>
    <w:p w14:paraId="0DBAF623" w14:textId="77777777" w:rsidR="00451045" w:rsidRDefault="00451045" w:rsidP="00202A06">
      <w:pPr>
        <w:pStyle w:val="paragraph"/>
        <w:spacing w:before="0" w:beforeAutospacing="0" w:after="0" w:afterAutospacing="0"/>
        <w:ind w:right="570"/>
        <w:textAlignment w:val="baseline"/>
        <w:rPr>
          <w:rStyle w:val="normaltextrun"/>
          <w:rFonts w:ascii="Calibri" w:hAnsi="Calibri" w:cs="Calibri"/>
          <w:sz w:val="22"/>
          <w:szCs w:val="22"/>
        </w:rPr>
      </w:pPr>
    </w:p>
    <w:p w14:paraId="73E49BDB" w14:textId="7C0D51B3" w:rsidR="00202A06" w:rsidRPr="00DC3607" w:rsidRDefault="00147D24" w:rsidP="00644F36">
      <w:pPr>
        <w:pStyle w:val="paragraph"/>
        <w:numPr>
          <w:ilvl w:val="0"/>
          <w:numId w:val="30"/>
        </w:numPr>
        <w:spacing w:before="0" w:beforeAutospacing="0" w:after="0" w:afterAutospacing="0"/>
        <w:ind w:right="570"/>
        <w:textAlignment w:val="baseline"/>
        <w:rPr>
          <w:rStyle w:val="normaltextrun"/>
          <w:rFonts w:ascii="Calibri" w:hAnsi="Calibri" w:cs="Calibri"/>
          <w:b/>
          <w:bCs/>
          <w:i/>
          <w:iCs/>
          <w:color w:val="0070C0"/>
          <w:sz w:val="22"/>
          <w:szCs w:val="22"/>
        </w:rPr>
      </w:pPr>
      <w:r w:rsidRPr="00DC3607">
        <w:rPr>
          <w:rStyle w:val="normaltextrun"/>
          <w:rFonts w:ascii="Calibri" w:hAnsi="Calibri" w:cs="Calibri"/>
          <w:b/>
          <w:bCs/>
          <w:i/>
          <w:iCs/>
          <w:color w:val="0070C0"/>
          <w:sz w:val="22"/>
          <w:szCs w:val="22"/>
        </w:rPr>
        <w:t xml:space="preserve">Examples of strategies that can </w:t>
      </w:r>
      <w:r w:rsidR="00644F36">
        <w:rPr>
          <w:rStyle w:val="normaltextrun"/>
          <w:rFonts w:ascii="Calibri" w:hAnsi="Calibri" w:cs="Calibri"/>
          <w:b/>
          <w:bCs/>
          <w:i/>
          <w:iCs/>
          <w:color w:val="0070C0"/>
          <w:sz w:val="22"/>
          <w:szCs w:val="22"/>
        </w:rPr>
        <w:t xml:space="preserve">be </w:t>
      </w:r>
      <w:r w:rsidRPr="00DC3607">
        <w:rPr>
          <w:rStyle w:val="normaltextrun"/>
          <w:rFonts w:ascii="Calibri" w:hAnsi="Calibri" w:cs="Calibri"/>
          <w:b/>
          <w:bCs/>
          <w:i/>
          <w:iCs/>
          <w:color w:val="0070C0"/>
          <w:sz w:val="22"/>
          <w:szCs w:val="22"/>
        </w:rPr>
        <w:t>implement</w:t>
      </w:r>
      <w:r w:rsidR="00644F36">
        <w:rPr>
          <w:rStyle w:val="normaltextrun"/>
          <w:rFonts w:ascii="Calibri" w:hAnsi="Calibri" w:cs="Calibri"/>
          <w:b/>
          <w:bCs/>
          <w:i/>
          <w:iCs/>
          <w:color w:val="0070C0"/>
          <w:sz w:val="22"/>
          <w:szCs w:val="22"/>
        </w:rPr>
        <w:t>ed</w:t>
      </w:r>
      <w:r w:rsidR="00623B8F">
        <w:rPr>
          <w:rStyle w:val="normaltextrun"/>
          <w:rFonts w:ascii="Calibri" w:hAnsi="Calibri" w:cs="Calibri"/>
          <w:b/>
          <w:bCs/>
          <w:i/>
          <w:iCs/>
          <w:color w:val="0070C0"/>
          <w:sz w:val="22"/>
          <w:szCs w:val="22"/>
        </w:rPr>
        <w:t xml:space="preserve"> are</w:t>
      </w:r>
      <w:r w:rsidRPr="00DC3607">
        <w:rPr>
          <w:rStyle w:val="normaltextrun"/>
          <w:rFonts w:ascii="Calibri" w:hAnsi="Calibri" w:cs="Calibri"/>
          <w:b/>
          <w:bCs/>
          <w:i/>
          <w:iCs/>
          <w:color w:val="0070C0"/>
          <w:sz w:val="22"/>
          <w:szCs w:val="22"/>
        </w:rPr>
        <w:t xml:space="preserve"> found in Appendix A. </w:t>
      </w:r>
    </w:p>
    <w:p w14:paraId="0F3A171F" w14:textId="77777777" w:rsidR="00147D24" w:rsidRDefault="00147D24" w:rsidP="00202A06">
      <w:pPr>
        <w:pStyle w:val="paragraph"/>
        <w:spacing w:before="0" w:beforeAutospacing="0" w:after="0" w:afterAutospacing="0"/>
        <w:ind w:right="570"/>
        <w:textAlignment w:val="baseline"/>
        <w:rPr>
          <w:rStyle w:val="normaltextrun"/>
          <w:rFonts w:ascii="Calibri" w:hAnsi="Calibri" w:cs="Calibri"/>
          <w:sz w:val="22"/>
          <w:szCs w:val="22"/>
        </w:rPr>
      </w:pPr>
    </w:p>
    <w:p w14:paraId="370589DF" w14:textId="77777777" w:rsidR="00185CD5" w:rsidRDefault="00934461" w:rsidP="00185CD5">
      <w:pPr>
        <w:pStyle w:val="paragraph"/>
        <w:numPr>
          <w:ilvl w:val="0"/>
          <w:numId w:val="2"/>
        </w:numPr>
        <w:spacing w:before="0" w:beforeAutospacing="0" w:after="0" w:afterAutospacing="0"/>
        <w:ind w:left="180" w:firstLine="0"/>
        <w:textAlignment w:val="baseline"/>
        <w:rPr>
          <w:rFonts w:ascii="Calibri" w:hAnsi="Calibri" w:cs="Calibri"/>
          <w:b/>
          <w:bCs/>
          <w:sz w:val="22"/>
          <w:szCs w:val="22"/>
        </w:rPr>
      </w:pPr>
      <w:r>
        <w:rPr>
          <w:rStyle w:val="normaltextrun"/>
          <w:rFonts w:ascii="Calibri" w:hAnsi="Calibri" w:cs="Calibri"/>
          <w:b/>
          <w:bCs/>
          <w:sz w:val="22"/>
          <w:szCs w:val="22"/>
        </w:rPr>
        <w:t xml:space="preserve"> </w:t>
      </w:r>
      <w:r w:rsidR="004743A6">
        <w:rPr>
          <w:rStyle w:val="normaltextrun"/>
          <w:rFonts w:ascii="Calibri" w:hAnsi="Calibri" w:cs="Calibri"/>
          <w:b/>
          <w:bCs/>
          <w:sz w:val="22"/>
          <w:szCs w:val="22"/>
        </w:rPr>
        <w:t>Budget (</w:t>
      </w:r>
      <w:r w:rsidR="002756CF">
        <w:rPr>
          <w:rStyle w:val="normaltextrun"/>
          <w:rFonts w:ascii="Calibri" w:hAnsi="Calibri" w:cs="Calibri"/>
          <w:b/>
          <w:bCs/>
          <w:sz w:val="22"/>
          <w:szCs w:val="22"/>
        </w:rPr>
        <w:t>25</w:t>
      </w:r>
      <w:r w:rsidR="004743A6">
        <w:rPr>
          <w:rStyle w:val="normaltextrun"/>
          <w:rFonts w:ascii="Calibri" w:hAnsi="Calibri" w:cs="Calibri"/>
          <w:b/>
          <w:bCs/>
          <w:sz w:val="22"/>
          <w:szCs w:val="22"/>
        </w:rPr>
        <w:t xml:space="preserve"> Points Total)</w:t>
      </w:r>
      <w:r w:rsidR="004743A6">
        <w:rPr>
          <w:rStyle w:val="eop"/>
          <w:rFonts w:eastAsia="Calibri"/>
          <w:b/>
          <w:bCs/>
          <w:sz w:val="22"/>
          <w:szCs w:val="22"/>
        </w:rPr>
        <w:t> </w:t>
      </w:r>
    </w:p>
    <w:p w14:paraId="57DCD586" w14:textId="77777777" w:rsidR="00185CD5" w:rsidRDefault="00185CD5" w:rsidP="00185CD5">
      <w:pPr>
        <w:pStyle w:val="paragraph"/>
        <w:spacing w:before="0" w:beforeAutospacing="0" w:after="0" w:afterAutospacing="0"/>
        <w:ind w:left="180"/>
        <w:textAlignment w:val="baseline"/>
        <w:rPr>
          <w:rFonts w:ascii="Calibri" w:hAnsi="Calibri" w:cs="Calibri"/>
          <w:b/>
          <w:bCs/>
          <w:sz w:val="22"/>
          <w:szCs w:val="22"/>
        </w:rPr>
      </w:pPr>
    </w:p>
    <w:p w14:paraId="4AEF963A" w14:textId="26043C09" w:rsidR="00185CD5" w:rsidRPr="00623B8F" w:rsidRDefault="00623B8F" w:rsidP="00623B8F">
      <w:pPr>
        <w:pStyle w:val="paragraph"/>
        <w:spacing w:before="0" w:beforeAutospacing="0" w:after="0" w:afterAutospacing="0"/>
        <w:ind w:left="90"/>
        <w:textAlignment w:val="baseline"/>
        <w:rPr>
          <w:rFonts w:ascii="Calibri" w:hAnsi="Calibri" w:cs="Calibri"/>
          <w:color w:val="0070C0"/>
          <w:sz w:val="22"/>
          <w:szCs w:val="22"/>
        </w:rPr>
      </w:pPr>
      <w:r w:rsidRPr="00623B8F">
        <w:rPr>
          <w:rFonts w:ascii="Calibri" w:hAnsi="Calibri" w:cs="Calibri"/>
          <w:color w:val="0070C0"/>
          <w:sz w:val="22"/>
          <w:szCs w:val="22"/>
        </w:rPr>
        <w:t>*</w:t>
      </w:r>
      <w:r w:rsidR="00185CD5" w:rsidRPr="00623B8F">
        <w:rPr>
          <w:rFonts w:ascii="Calibri" w:hAnsi="Calibri" w:cs="Calibri"/>
          <w:color w:val="0070C0"/>
          <w:sz w:val="22"/>
          <w:szCs w:val="22"/>
        </w:rPr>
        <w:t xml:space="preserve">Applicants are only required to submit a 1-year budget.  </w:t>
      </w:r>
    </w:p>
    <w:p w14:paraId="75272009" w14:textId="77777777" w:rsidR="00185CD5" w:rsidRDefault="00185CD5" w:rsidP="004743A6">
      <w:pPr>
        <w:pStyle w:val="paragraph"/>
        <w:spacing w:before="0" w:beforeAutospacing="0" w:after="0" w:afterAutospacing="0"/>
        <w:textAlignment w:val="baseline"/>
        <w:rPr>
          <w:rFonts w:ascii="Segoe UI" w:hAnsi="Segoe UI" w:cs="Segoe UI"/>
          <w:sz w:val="18"/>
          <w:szCs w:val="18"/>
        </w:rPr>
      </w:pPr>
    </w:p>
    <w:p w14:paraId="38CA51A3" w14:textId="6CAF1F2C" w:rsidR="004743A6" w:rsidRDefault="004743A6" w:rsidP="00934461">
      <w:pPr>
        <w:pStyle w:val="paragraph"/>
        <w:spacing w:before="0" w:beforeAutospacing="0" w:after="0" w:afterAutospacing="0"/>
        <w:ind w:left="90" w:right="570"/>
        <w:textAlignment w:val="baseline"/>
        <w:rPr>
          <w:rStyle w:val="eop"/>
          <w:rFonts w:eastAsia="Calibri"/>
          <w:sz w:val="22"/>
          <w:szCs w:val="22"/>
        </w:rPr>
      </w:pPr>
      <w:r>
        <w:rPr>
          <w:rStyle w:val="normaltextrun"/>
          <w:rFonts w:ascii="Calibri" w:hAnsi="Calibri" w:cs="Calibri"/>
          <w:sz w:val="22"/>
          <w:szCs w:val="22"/>
        </w:rPr>
        <w:t>Using the excel template provided, formulate your budget request. Applicants must provide sufficient budget narrative to justify costs to achieve selected strategies:</w:t>
      </w:r>
      <w:r>
        <w:rPr>
          <w:rStyle w:val="eop"/>
          <w:rFonts w:eastAsia="Calibri"/>
          <w:sz w:val="22"/>
          <w:szCs w:val="22"/>
        </w:rPr>
        <w:t> </w:t>
      </w:r>
    </w:p>
    <w:p w14:paraId="231680C3" w14:textId="77777777" w:rsidR="00896921" w:rsidRDefault="00896921" w:rsidP="00934461">
      <w:pPr>
        <w:pStyle w:val="paragraph"/>
        <w:spacing w:before="0" w:beforeAutospacing="0" w:after="0" w:afterAutospacing="0"/>
        <w:ind w:left="90" w:right="570"/>
        <w:textAlignment w:val="baseline"/>
        <w:rPr>
          <w:rFonts w:ascii="Segoe UI" w:hAnsi="Segoe UI" w:cs="Segoe UI"/>
          <w:sz w:val="18"/>
          <w:szCs w:val="18"/>
        </w:rPr>
      </w:pPr>
    </w:p>
    <w:p w14:paraId="43529620" w14:textId="01B08A1D" w:rsidR="00896921" w:rsidRDefault="00896921" w:rsidP="00B01DFA">
      <w:pPr>
        <w:pStyle w:val="ListParagraph"/>
        <w:numPr>
          <w:ilvl w:val="0"/>
          <w:numId w:val="21"/>
        </w:numPr>
        <w:tabs>
          <w:tab w:val="left" w:pos="1179"/>
        </w:tabs>
        <w:spacing w:line="276" w:lineRule="auto"/>
        <w:ind w:left="990" w:hanging="361"/>
      </w:pPr>
      <w:r w:rsidRPr="009C385A">
        <w:rPr>
          <w:b/>
          <w:bCs/>
          <w:u w:val="single"/>
        </w:rPr>
        <w:t>Funding</w:t>
      </w:r>
      <w:r w:rsidRPr="009C385A">
        <w:rPr>
          <w:b/>
          <w:bCs/>
          <w:spacing w:val="-3"/>
          <w:u w:val="single"/>
        </w:rPr>
        <w:t xml:space="preserve"> </w:t>
      </w:r>
      <w:r w:rsidRPr="009C385A">
        <w:rPr>
          <w:b/>
          <w:bCs/>
          <w:u w:val="single"/>
        </w:rPr>
        <w:t>Type</w:t>
      </w:r>
      <w:r w:rsidRPr="009C385A">
        <w:rPr>
          <w:b/>
          <w:bCs/>
        </w:rPr>
        <w:t>:</w:t>
      </w:r>
      <w:r>
        <w:rPr>
          <w:spacing w:val="-3"/>
        </w:rPr>
        <w:t xml:space="preserve"> </w:t>
      </w:r>
      <w:r>
        <w:t>Please</w:t>
      </w:r>
      <w:r>
        <w:rPr>
          <w:spacing w:val="-3"/>
        </w:rPr>
        <w:t xml:space="preserve"> </w:t>
      </w:r>
      <w:r>
        <w:t>organize</w:t>
      </w:r>
      <w:r>
        <w:rPr>
          <w:spacing w:val="-1"/>
        </w:rPr>
        <w:t xml:space="preserve"> </w:t>
      </w:r>
      <w:r>
        <w:t>your</w:t>
      </w:r>
      <w:r>
        <w:rPr>
          <w:spacing w:val="-1"/>
        </w:rPr>
        <w:t xml:space="preserve"> </w:t>
      </w:r>
      <w:r>
        <w:t>budget</w:t>
      </w:r>
      <w:r>
        <w:rPr>
          <w:spacing w:val="-1"/>
        </w:rPr>
        <w:t xml:space="preserve"> </w:t>
      </w:r>
      <w:r>
        <w:t>line</w:t>
      </w:r>
      <w:r>
        <w:rPr>
          <w:spacing w:val="-1"/>
        </w:rPr>
        <w:t xml:space="preserve"> </w:t>
      </w:r>
      <w:r>
        <w:t>items</w:t>
      </w:r>
      <w:r>
        <w:rPr>
          <w:spacing w:val="-3"/>
        </w:rPr>
        <w:t xml:space="preserve"> </w:t>
      </w:r>
      <w:r>
        <w:t>by</w:t>
      </w:r>
      <w:r>
        <w:rPr>
          <w:spacing w:val="-1"/>
        </w:rPr>
        <w:t xml:space="preserve"> </w:t>
      </w:r>
      <w:r>
        <w:t>salary,</w:t>
      </w:r>
      <w:r>
        <w:rPr>
          <w:spacing w:val="-1"/>
        </w:rPr>
        <w:t xml:space="preserve"> </w:t>
      </w:r>
      <w:r>
        <w:t>supplies,</w:t>
      </w:r>
      <w:r>
        <w:rPr>
          <w:spacing w:val="-3"/>
        </w:rPr>
        <w:t xml:space="preserve"> </w:t>
      </w:r>
      <w:r>
        <w:t>travel,</w:t>
      </w:r>
      <w:r>
        <w:rPr>
          <w:spacing w:val="-3"/>
        </w:rPr>
        <w:t xml:space="preserve"> </w:t>
      </w:r>
      <w:r>
        <w:t>or</w:t>
      </w:r>
      <w:r>
        <w:rPr>
          <w:spacing w:val="-1"/>
        </w:rPr>
        <w:t xml:space="preserve"> </w:t>
      </w:r>
      <w:r>
        <w:t>other.</w:t>
      </w:r>
    </w:p>
    <w:p w14:paraId="52561920" w14:textId="77777777" w:rsidR="00896921" w:rsidRPr="009107BF" w:rsidRDefault="00896921" w:rsidP="00896921">
      <w:pPr>
        <w:pStyle w:val="Heading3"/>
        <w:tabs>
          <w:tab w:val="left" w:pos="1179"/>
        </w:tabs>
        <w:spacing w:before="41" w:line="276" w:lineRule="auto"/>
        <w:ind w:left="990"/>
        <w:rPr>
          <w:b w:val="0"/>
          <w:bCs w:val="0"/>
        </w:rPr>
      </w:pPr>
      <w:r w:rsidRPr="009107BF">
        <w:rPr>
          <w:b w:val="0"/>
          <w:bCs w:val="0"/>
        </w:rPr>
        <w:t>Each</w:t>
      </w:r>
      <w:r w:rsidRPr="009107BF">
        <w:rPr>
          <w:b w:val="0"/>
          <w:bCs w:val="0"/>
          <w:spacing w:val="-2"/>
        </w:rPr>
        <w:t xml:space="preserve"> </w:t>
      </w:r>
      <w:r w:rsidRPr="009107BF">
        <w:rPr>
          <w:b w:val="0"/>
          <w:bCs w:val="0"/>
        </w:rPr>
        <w:t>category</w:t>
      </w:r>
      <w:r w:rsidRPr="009107BF">
        <w:rPr>
          <w:b w:val="0"/>
          <w:bCs w:val="0"/>
          <w:spacing w:val="-3"/>
        </w:rPr>
        <w:t xml:space="preserve"> </w:t>
      </w:r>
      <w:r w:rsidRPr="009107BF">
        <w:rPr>
          <w:b w:val="0"/>
          <w:bCs w:val="0"/>
        </w:rPr>
        <w:t>may</w:t>
      </w:r>
      <w:r w:rsidRPr="009107BF">
        <w:rPr>
          <w:b w:val="0"/>
          <w:bCs w:val="0"/>
          <w:spacing w:val="-2"/>
        </w:rPr>
        <w:t xml:space="preserve"> </w:t>
      </w:r>
      <w:r w:rsidRPr="009107BF">
        <w:rPr>
          <w:b w:val="0"/>
          <w:bCs w:val="0"/>
        </w:rPr>
        <w:t>be</w:t>
      </w:r>
      <w:r w:rsidRPr="009107BF">
        <w:rPr>
          <w:b w:val="0"/>
          <w:bCs w:val="0"/>
          <w:spacing w:val="-2"/>
        </w:rPr>
        <w:t xml:space="preserve"> </w:t>
      </w:r>
      <w:r w:rsidRPr="009107BF">
        <w:rPr>
          <w:b w:val="0"/>
          <w:bCs w:val="0"/>
        </w:rPr>
        <w:t>used</w:t>
      </w:r>
      <w:r w:rsidRPr="009107BF">
        <w:rPr>
          <w:b w:val="0"/>
          <w:bCs w:val="0"/>
          <w:spacing w:val="-1"/>
        </w:rPr>
        <w:t xml:space="preserve"> </w:t>
      </w:r>
      <w:r w:rsidRPr="009107BF">
        <w:rPr>
          <w:b w:val="0"/>
          <w:bCs w:val="0"/>
        </w:rPr>
        <w:t>multiple</w:t>
      </w:r>
      <w:r w:rsidRPr="009107BF">
        <w:rPr>
          <w:b w:val="0"/>
          <w:bCs w:val="0"/>
          <w:spacing w:val="-2"/>
        </w:rPr>
        <w:t xml:space="preserve"> </w:t>
      </w:r>
      <w:r w:rsidRPr="009107BF">
        <w:rPr>
          <w:b w:val="0"/>
          <w:bCs w:val="0"/>
        </w:rPr>
        <w:t>times.</w:t>
      </w:r>
    </w:p>
    <w:p w14:paraId="4C0EAFC0" w14:textId="39587D28" w:rsidR="00896921" w:rsidRDefault="00896921" w:rsidP="00B01DFA">
      <w:pPr>
        <w:pStyle w:val="ListParagraph"/>
        <w:numPr>
          <w:ilvl w:val="1"/>
          <w:numId w:val="21"/>
        </w:numPr>
        <w:tabs>
          <w:tab w:val="left" w:pos="1179"/>
          <w:tab w:val="left" w:pos="2081"/>
        </w:tabs>
        <w:spacing w:before="39" w:line="276" w:lineRule="auto"/>
        <w:ind w:left="1530" w:right="367"/>
      </w:pPr>
      <w:r>
        <w:t xml:space="preserve">Include stipend under the </w:t>
      </w:r>
      <w:r>
        <w:rPr>
          <w:u w:val="single"/>
        </w:rPr>
        <w:t>Salary</w:t>
      </w:r>
      <w:r>
        <w:t xml:space="preserve"> category. </w:t>
      </w:r>
      <w:r>
        <w:rPr>
          <w:b/>
        </w:rPr>
        <w:t xml:space="preserve">Provide a detailed justification </w:t>
      </w:r>
      <w:proofErr w:type="gramStart"/>
      <w:r>
        <w:rPr>
          <w:b/>
          <w:bCs/>
        </w:rPr>
        <w:t>for the amount of</w:t>
      </w:r>
      <w:proofErr w:type="gramEnd"/>
      <w:r>
        <w:rPr>
          <w:b/>
          <w:bCs/>
        </w:rPr>
        <w:t xml:space="preserve"> stipend requeste</w:t>
      </w:r>
      <w:r>
        <w:rPr>
          <w:b/>
        </w:rPr>
        <w:t>d, including the hourly rate and approximate hours to be work</w:t>
      </w:r>
      <w:r w:rsidR="00C068EE">
        <w:rPr>
          <w:b/>
        </w:rPr>
        <w:t>e</w:t>
      </w:r>
      <w:r>
        <w:rPr>
          <w:b/>
        </w:rPr>
        <w:t>d</w:t>
      </w:r>
      <w:r>
        <w:t xml:space="preserve">. If salary exceeds </w:t>
      </w:r>
      <w:r>
        <w:rPr>
          <w:b/>
        </w:rPr>
        <w:t xml:space="preserve">50% </w:t>
      </w:r>
      <w:r>
        <w:t>of the requested funds,</w:t>
      </w:r>
      <w:r>
        <w:rPr>
          <w:spacing w:val="1"/>
        </w:rPr>
        <w:t xml:space="preserve"> </w:t>
      </w:r>
      <w:r>
        <w:t>please provide</w:t>
      </w:r>
      <w:r>
        <w:rPr>
          <w:spacing w:val="-2"/>
        </w:rPr>
        <w:t xml:space="preserve"> </w:t>
      </w:r>
      <w:r>
        <w:t>additional detailed justification.</w:t>
      </w:r>
    </w:p>
    <w:p w14:paraId="6A792B65" w14:textId="77777777" w:rsidR="00896921" w:rsidRDefault="00896921" w:rsidP="00B01DFA">
      <w:pPr>
        <w:pStyle w:val="ListParagraph"/>
        <w:numPr>
          <w:ilvl w:val="1"/>
          <w:numId w:val="21"/>
        </w:numPr>
        <w:tabs>
          <w:tab w:val="left" w:pos="1179"/>
          <w:tab w:val="left" w:pos="2081"/>
        </w:tabs>
        <w:spacing w:line="276" w:lineRule="auto"/>
        <w:ind w:left="1530" w:right="312"/>
      </w:pPr>
      <w:r>
        <w:t xml:space="preserve">All costs related to proposed strategies, such as supplies, promotion, media, etc. </w:t>
      </w:r>
      <w:r>
        <w:rPr>
          <w:spacing w:val="-47"/>
        </w:rPr>
        <w:t xml:space="preserve"> </w:t>
      </w:r>
      <w:r>
        <w:t>should</w:t>
      </w:r>
      <w:r>
        <w:rPr>
          <w:spacing w:val="-3"/>
        </w:rPr>
        <w:t xml:space="preserve"> </w:t>
      </w:r>
      <w:r>
        <w:t>be</w:t>
      </w:r>
      <w:r>
        <w:rPr>
          <w:spacing w:val="1"/>
        </w:rPr>
        <w:t xml:space="preserve"> </w:t>
      </w:r>
      <w:r>
        <w:t>requested using</w:t>
      </w:r>
      <w:r>
        <w:rPr>
          <w:spacing w:val="-3"/>
        </w:rPr>
        <w:t xml:space="preserve"> </w:t>
      </w:r>
      <w:r>
        <w:t xml:space="preserve">the </w:t>
      </w:r>
      <w:r>
        <w:rPr>
          <w:u w:val="single"/>
        </w:rPr>
        <w:t>Supplies</w:t>
      </w:r>
      <w:r>
        <w:rPr>
          <w:spacing w:val="1"/>
        </w:rPr>
        <w:t xml:space="preserve"> </w:t>
      </w:r>
      <w:r>
        <w:t>category.</w:t>
      </w:r>
    </w:p>
    <w:p w14:paraId="7ED5F3D4" w14:textId="77777777" w:rsidR="00517C0C" w:rsidRDefault="00517C0C" w:rsidP="00B01DFA">
      <w:pPr>
        <w:pStyle w:val="ListParagraph"/>
        <w:numPr>
          <w:ilvl w:val="1"/>
          <w:numId w:val="21"/>
        </w:numPr>
        <w:tabs>
          <w:tab w:val="left" w:pos="1179"/>
          <w:tab w:val="left" w:pos="2081"/>
        </w:tabs>
        <w:spacing w:line="276" w:lineRule="auto"/>
        <w:ind w:left="1530" w:right="161"/>
      </w:pPr>
      <w:r w:rsidRPr="00EF778D">
        <w:t>Travel</w:t>
      </w:r>
      <w:r>
        <w:t xml:space="preserve"> expenses with justification should be included under the </w:t>
      </w:r>
      <w:r w:rsidRPr="006E50F5">
        <w:rPr>
          <w:u w:val="single"/>
        </w:rPr>
        <w:t>Travel</w:t>
      </w:r>
      <w:r>
        <w:t xml:space="preserve"> Category </w:t>
      </w:r>
    </w:p>
    <w:p w14:paraId="4582A8F1" w14:textId="7E222442" w:rsidR="00896921" w:rsidRDefault="00517C0C" w:rsidP="00517C0C">
      <w:pPr>
        <w:pStyle w:val="ListParagraph"/>
        <w:tabs>
          <w:tab w:val="left" w:pos="1179"/>
          <w:tab w:val="left" w:pos="2081"/>
        </w:tabs>
        <w:spacing w:line="276" w:lineRule="auto"/>
        <w:ind w:left="1530" w:right="161" w:firstLine="0"/>
      </w:pPr>
      <w:r>
        <w:t xml:space="preserve">Note: </w:t>
      </w:r>
      <w:r w:rsidR="00896921">
        <w:t>Travel expenses cannot exceed State of South Dakota reimbursement rates:</w:t>
      </w:r>
    </w:p>
    <w:p w14:paraId="40980AEE" w14:textId="77777777" w:rsidR="00896921" w:rsidRDefault="00654D6B" w:rsidP="00317D35">
      <w:pPr>
        <w:tabs>
          <w:tab w:val="left" w:pos="1179"/>
          <w:tab w:val="left" w:pos="2081"/>
        </w:tabs>
        <w:spacing w:line="276" w:lineRule="auto"/>
        <w:ind w:left="1530" w:right="161"/>
      </w:pPr>
      <w:hyperlink r:id="rId16" w:history="1">
        <w:r w:rsidR="00896921">
          <w:rPr>
            <w:rStyle w:val="Hyperlink"/>
          </w:rPr>
          <w:t>https://bhr.sd.gov/files/travelrates.pdf</w:t>
        </w:r>
      </w:hyperlink>
    </w:p>
    <w:p w14:paraId="23E81D16" w14:textId="691C9807" w:rsidR="00896921" w:rsidRDefault="00896921" w:rsidP="00B01DFA">
      <w:pPr>
        <w:pStyle w:val="ListParagraph"/>
        <w:numPr>
          <w:ilvl w:val="0"/>
          <w:numId w:val="21"/>
        </w:numPr>
        <w:tabs>
          <w:tab w:val="left" w:pos="1179"/>
        </w:tabs>
        <w:spacing w:before="5" w:line="276" w:lineRule="auto"/>
        <w:ind w:left="990" w:right="226"/>
        <w:rPr>
          <w:b/>
          <w:bCs/>
        </w:rPr>
      </w:pPr>
      <w:r w:rsidRPr="009C385A">
        <w:rPr>
          <w:b/>
          <w:bCs/>
          <w:u w:val="single"/>
        </w:rPr>
        <w:lastRenderedPageBreak/>
        <w:t>Strategy Name/Description of Cost</w:t>
      </w:r>
      <w:r w:rsidRPr="009C385A">
        <w:rPr>
          <w:b/>
          <w:bCs/>
        </w:rPr>
        <w:t>:</w:t>
      </w:r>
      <w:r>
        <w:t xml:space="preserve"> Applicants must provide sufficient budget narrativ</w:t>
      </w:r>
      <w:r w:rsidR="00E833C6">
        <w:t>e</w:t>
      </w:r>
      <w:r>
        <w:rPr>
          <w:spacing w:val="-47"/>
        </w:rPr>
        <w:t xml:space="preserve"> </w:t>
      </w:r>
      <w:r>
        <w:t xml:space="preserve">to justify costs to achieve proposed strategies. </w:t>
      </w:r>
      <w:r>
        <w:rPr>
          <w:b/>
          <w:bCs/>
        </w:rPr>
        <w:t>This is your funding justification, so</w:t>
      </w:r>
      <w:r>
        <w:rPr>
          <w:b/>
          <w:bCs/>
          <w:spacing w:val="1"/>
        </w:rPr>
        <w:t xml:space="preserve"> </w:t>
      </w:r>
      <w:r>
        <w:rPr>
          <w:b/>
          <w:bCs/>
        </w:rPr>
        <w:t>please</w:t>
      </w:r>
      <w:r>
        <w:rPr>
          <w:b/>
          <w:bCs/>
          <w:spacing w:val="-2"/>
        </w:rPr>
        <w:t xml:space="preserve"> </w:t>
      </w:r>
      <w:r>
        <w:rPr>
          <w:b/>
          <w:bCs/>
        </w:rPr>
        <w:t>provide</w:t>
      </w:r>
      <w:r>
        <w:rPr>
          <w:b/>
          <w:bCs/>
          <w:spacing w:val="-1"/>
        </w:rPr>
        <w:t xml:space="preserve"> </w:t>
      </w:r>
      <w:r>
        <w:rPr>
          <w:b/>
          <w:bCs/>
        </w:rPr>
        <w:t>detail.</w:t>
      </w:r>
    </w:p>
    <w:p w14:paraId="1AB0998E" w14:textId="3C85DA90" w:rsidR="00896921" w:rsidRPr="00EA6F59" w:rsidRDefault="00896921" w:rsidP="00B01DFA">
      <w:pPr>
        <w:pStyle w:val="ListParagraph"/>
        <w:numPr>
          <w:ilvl w:val="0"/>
          <w:numId w:val="21"/>
        </w:numPr>
        <w:tabs>
          <w:tab w:val="left" w:pos="1179"/>
        </w:tabs>
        <w:spacing w:line="276" w:lineRule="auto"/>
        <w:ind w:left="990" w:right="538"/>
      </w:pPr>
      <w:r w:rsidRPr="00EA6F59">
        <w:rPr>
          <w:b/>
          <w:bCs/>
          <w:u w:val="single"/>
        </w:rPr>
        <w:t>Funds Requested</w:t>
      </w:r>
      <w:r w:rsidRPr="00EA6F59">
        <w:t xml:space="preserve"> need to match the proposed strategies and </w:t>
      </w:r>
      <w:proofErr w:type="gramStart"/>
      <w:r w:rsidRPr="00EA6F59">
        <w:t>take into account</w:t>
      </w:r>
      <w:proofErr w:type="gramEnd"/>
      <w:r w:rsidRPr="00EA6F59">
        <w:t xml:space="preserve"> the</w:t>
      </w:r>
      <w:r w:rsidRPr="00EA6F59">
        <w:rPr>
          <w:spacing w:val="1"/>
        </w:rPr>
        <w:t xml:space="preserve"> </w:t>
      </w:r>
      <w:r w:rsidRPr="00EA6F59">
        <w:t>number</w:t>
      </w:r>
      <w:r w:rsidRPr="00EA6F59">
        <w:rPr>
          <w:spacing w:val="-3"/>
        </w:rPr>
        <w:t xml:space="preserve"> </w:t>
      </w:r>
      <w:r w:rsidRPr="00EA6F59">
        <w:t>of individuals</w:t>
      </w:r>
      <w:r w:rsidRPr="00EA6F59">
        <w:rPr>
          <w:spacing w:val="-4"/>
        </w:rPr>
        <w:t xml:space="preserve"> </w:t>
      </w:r>
      <w:r w:rsidRPr="00EA6F59">
        <w:t>that</w:t>
      </w:r>
      <w:r w:rsidRPr="00EA6F59">
        <w:rPr>
          <w:spacing w:val="-2"/>
        </w:rPr>
        <w:t xml:space="preserve"> </w:t>
      </w:r>
      <w:r w:rsidRPr="00EA6F59">
        <w:t>will</w:t>
      </w:r>
      <w:r w:rsidRPr="00EA6F59">
        <w:rPr>
          <w:spacing w:val="-1"/>
        </w:rPr>
        <w:t xml:space="preserve"> </w:t>
      </w:r>
      <w:r w:rsidRPr="00EA6F59">
        <w:t>be</w:t>
      </w:r>
      <w:r w:rsidRPr="00EA6F59">
        <w:rPr>
          <w:spacing w:val="1"/>
        </w:rPr>
        <w:t xml:space="preserve"> </w:t>
      </w:r>
      <w:r w:rsidRPr="00EA6F59">
        <w:t>affected.</w:t>
      </w:r>
      <w:r w:rsidRPr="00EA6F59">
        <w:rPr>
          <w:spacing w:val="-1"/>
        </w:rPr>
        <w:t xml:space="preserve"> </w:t>
      </w:r>
      <w:r w:rsidRPr="00EA6F59">
        <w:t>Applicants</w:t>
      </w:r>
      <w:r w:rsidRPr="00EA6F59">
        <w:rPr>
          <w:spacing w:val="-3"/>
        </w:rPr>
        <w:t xml:space="preserve"> </w:t>
      </w:r>
      <w:r w:rsidRPr="00EA6F59">
        <w:t>can</w:t>
      </w:r>
      <w:r w:rsidRPr="00EA6F59">
        <w:rPr>
          <w:spacing w:val="-1"/>
        </w:rPr>
        <w:t xml:space="preserve"> </w:t>
      </w:r>
      <w:r w:rsidRPr="00EA6F59">
        <w:t>request between $5,000 and $</w:t>
      </w:r>
      <w:r w:rsidR="002A3281" w:rsidRPr="00EA6F59">
        <w:t>1</w:t>
      </w:r>
      <w:r w:rsidRPr="00EA6F59">
        <w:t>25,000.</w:t>
      </w:r>
    </w:p>
    <w:p w14:paraId="03FF97C9" w14:textId="77777777" w:rsidR="00896921" w:rsidRDefault="00896921" w:rsidP="00B01DFA">
      <w:pPr>
        <w:pStyle w:val="ListParagraph"/>
        <w:numPr>
          <w:ilvl w:val="0"/>
          <w:numId w:val="21"/>
        </w:numPr>
        <w:tabs>
          <w:tab w:val="left" w:pos="1179"/>
        </w:tabs>
        <w:spacing w:before="41" w:line="276" w:lineRule="auto"/>
        <w:ind w:left="990" w:right="222"/>
      </w:pPr>
      <w:r w:rsidRPr="009C385A">
        <w:rPr>
          <w:b/>
          <w:bCs/>
          <w:u w:val="single"/>
        </w:rPr>
        <w:t>In-kind Contributions</w:t>
      </w:r>
      <w:r>
        <w:t xml:space="preserve"> are not required for this funding, but applicants may include them if they</w:t>
      </w:r>
      <w:r>
        <w:rPr>
          <w:spacing w:val="-3"/>
        </w:rPr>
        <w:t xml:space="preserve"> </w:t>
      </w:r>
      <w:r>
        <w:t>clarify budget</w:t>
      </w:r>
      <w:r>
        <w:rPr>
          <w:spacing w:val="-2"/>
        </w:rPr>
        <w:t xml:space="preserve"> </w:t>
      </w:r>
      <w:r>
        <w:t>requests.</w:t>
      </w:r>
    </w:p>
    <w:p w14:paraId="7F6E9A29" w14:textId="77777777" w:rsidR="00896921" w:rsidRDefault="00896921" w:rsidP="00B01DFA">
      <w:pPr>
        <w:pStyle w:val="ListParagraph"/>
        <w:numPr>
          <w:ilvl w:val="0"/>
          <w:numId w:val="21"/>
        </w:numPr>
        <w:tabs>
          <w:tab w:val="left" w:pos="1179"/>
        </w:tabs>
        <w:spacing w:line="276" w:lineRule="auto"/>
        <w:ind w:left="990" w:right="229"/>
      </w:pPr>
      <w:r w:rsidRPr="009C385A">
        <w:rPr>
          <w:b/>
          <w:bCs/>
          <w:u w:val="single"/>
        </w:rPr>
        <w:t>Ancillary</w:t>
      </w:r>
      <w:r w:rsidRPr="009C385A">
        <w:rPr>
          <w:b/>
          <w:bCs/>
          <w:spacing w:val="-1"/>
          <w:u w:val="single"/>
        </w:rPr>
        <w:t xml:space="preserve"> </w:t>
      </w:r>
      <w:r w:rsidRPr="009C385A">
        <w:rPr>
          <w:b/>
          <w:bCs/>
          <w:u w:val="single"/>
        </w:rPr>
        <w:t>Costs</w:t>
      </w:r>
      <w:r>
        <w:rPr>
          <w:spacing w:val="-2"/>
        </w:rPr>
        <w:t xml:space="preserve"> </w:t>
      </w:r>
      <w:r>
        <w:t>may</w:t>
      </w:r>
      <w:r>
        <w:rPr>
          <w:spacing w:val="-1"/>
        </w:rPr>
        <w:t xml:space="preserve"> </w:t>
      </w:r>
      <w:r>
        <w:t>not</w:t>
      </w:r>
      <w:r>
        <w:rPr>
          <w:spacing w:val="-1"/>
        </w:rPr>
        <w:t xml:space="preserve"> </w:t>
      </w:r>
      <w:r>
        <w:t>take up</w:t>
      </w:r>
      <w:r>
        <w:rPr>
          <w:spacing w:val="-2"/>
        </w:rPr>
        <w:t xml:space="preserve"> </w:t>
      </w:r>
      <w:r>
        <w:t>more</w:t>
      </w:r>
      <w:r>
        <w:rPr>
          <w:spacing w:val="-2"/>
        </w:rPr>
        <w:t xml:space="preserve"> </w:t>
      </w:r>
      <w:r>
        <w:t>than</w:t>
      </w:r>
      <w:r>
        <w:rPr>
          <w:spacing w:val="-4"/>
        </w:rPr>
        <w:t xml:space="preserve"> </w:t>
      </w:r>
      <w:r>
        <w:t>10%</w:t>
      </w:r>
      <w:r>
        <w:rPr>
          <w:spacing w:val="-3"/>
        </w:rPr>
        <w:t xml:space="preserve"> </w:t>
      </w:r>
      <w:r>
        <w:t>of</w:t>
      </w:r>
      <w:r>
        <w:rPr>
          <w:spacing w:val="-1"/>
        </w:rPr>
        <w:t xml:space="preserve"> </w:t>
      </w:r>
      <w:r>
        <w:t>the</w:t>
      </w:r>
      <w:r>
        <w:rPr>
          <w:spacing w:val="-5"/>
        </w:rPr>
        <w:t xml:space="preserve"> </w:t>
      </w:r>
      <w:r>
        <w:t>proposed budget.</w:t>
      </w:r>
      <w:r>
        <w:rPr>
          <w:spacing w:val="-2"/>
        </w:rPr>
        <w:t xml:space="preserve"> </w:t>
      </w:r>
      <w:r>
        <w:t>Ancillary</w:t>
      </w:r>
      <w:r>
        <w:rPr>
          <w:spacing w:val="-3"/>
        </w:rPr>
        <w:t xml:space="preserve"> </w:t>
      </w:r>
      <w:r>
        <w:t>funds</w:t>
      </w:r>
      <w:r>
        <w:rPr>
          <w:spacing w:val="-47"/>
        </w:rPr>
        <w:t xml:space="preserve"> </w:t>
      </w:r>
      <w:r>
        <w:t>can</w:t>
      </w:r>
      <w:r>
        <w:rPr>
          <w:spacing w:val="-2"/>
        </w:rPr>
        <w:t xml:space="preserve"> </w:t>
      </w:r>
      <w:r>
        <w:t>include</w:t>
      </w:r>
      <w:r>
        <w:rPr>
          <w:spacing w:val="-2"/>
        </w:rPr>
        <w:t xml:space="preserve"> </w:t>
      </w:r>
      <w:r>
        <w:t>meeting</w:t>
      </w:r>
      <w:r>
        <w:rPr>
          <w:spacing w:val="-1"/>
        </w:rPr>
        <w:t xml:space="preserve"> </w:t>
      </w:r>
      <w:r>
        <w:t>expenses and</w:t>
      </w:r>
      <w:r>
        <w:rPr>
          <w:spacing w:val="-1"/>
        </w:rPr>
        <w:t xml:space="preserve"> </w:t>
      </w:r>
      <w:r>
        <w:t>educational incentive</w:t>
      </w:r>
      <w:r>
        <w:rPr>
          <w:spacing w:val="1"/>
        </w:rPr>
        <w:t xml:space="preserve"> </w:t>
      </w:r>
      <w:r>
        <w:t>items.</w:t>
      </w:r>
    </w:p>
    <w:p w14:paraId="511D142D" w14:textId="77777777" w:rsidR="00896921" w:rsidRDefault="00896921" w:rsidP="00B01DFA">
      <w:pPr>
        <w:pStyle w:val="ListParagraph"/>
        <w:numPr>
          <w:ilvl w:val="0"/>
          <w:numId w:val="21"/>
        </w:numPr>
        <w:tabs>
          <w:tab w:val="left" w:pos="1179"/>
        </w:tabs>
        <w:spacing w:before="1" w:line="276" w:lineRule="auto"/>
        <w:ind w:left="990" w:right="377"/>
      </w:pPr>
      <w:r w:rsidRPr="009C385A">
        <w:rPr>
          <w:b/>
          <w:bCs/>
          <w:u w:val="single"/>
        </w:rPr>
        <w:t>Administrative Costs</w:t>
      </w:r>
      <w:r>
        <w:t xml:space="preserve"> may be included for executive oversight, accounting, and funding</w:t>
      </w:r>
      <w:r>
        <w:rPr>
          <w:spacing w:val="1"/>
        </w:rPr>
        <w:t xml:space="preserve"> </w:t>
      </w:r>
      <w:r>
        <w:t>management. The allowable cost rate may not exceed the federally approved indirect cost rate</w:t>
      </w:r>
      <w:r>
        <w:rPr>
          <w:spacing w:val="-2"/>
        </w:rPr>
        <w:t xml:space="preserve"> </w:t>
      </w:r>
      <w:r>
        <w:t>for</w:t>
      </w:r>
      <w:r>
        <w:rPr>
          <w:spacing w:val="-3"/>
        </w:rPr>
        <w:t xml:space="preserve"> </w:t>
      </w:r>
      <w:r>
        <w:t>the SD</w:t>
      </w:r>
      <w:r>
        <w:rPr>
          <w:spacing w:val="-2"/>
        </w:rPr>
        <w:t xml:space="preserve"> </w:t>
      </w:r>
      <w:r>
        <w:t>DOH,</w:t>
      </w:r>
      <w:r>
        <w:rPr>
          <w:spacing w:val="-3"/>
        </w:rPr>
        <w:t xml:space="preserve"> </w:t>
      </w:r>
      <w:r>
        <w:t>which</w:t>
      </w:r>
      <w:r>
        <w:rPr>
          <w:spacing w:val="-1"/>
        </w:rPr>
        <w:t xml:space="preserve"> </w:t>
      </w:r>
      <w:r>
        <w:t xml:space="preserve">is </w:t>
      </w:r>
      <w:r w:rsidRPr="00C91132">
        <w:t>5.9%</w:t>
      </w:r>
      <w:r w:rsidRPr="00C91132">
        <w:rPr>
          <w:spacing w:val="-2"/>
        </w:rPr>
        <w:t xml:space="preserve"> </w:t>
      </w:r>
      <w:r w:rsidRPr="00C91132">
        <w:t>of</w:t>
      </w:r>
      <w:r>
        <w:t xml:space="preserve"> the</w:t>
      </w:r>
      <w:r>
        <w:rPr>
          <w:spacing w:val="1"/>
        </w:rPr>
        <w:t xml:space="preserve"> </w:t>
      </w:r>
      <w:r>
        <w:t>total funding</w:t>
      </w:r>
      <w:r>
        <w:rPr>
          <w:spacing w:val="-2"/>
        </w:rPr>
        <w:t xml:space="preserve"> </w:t>
      </w:r>
      <w:r>
        <w:t>request.</w:t>
      </w:r>
    </w:p>
    <w:p w14:paraId="23AF3A89" w14:textId="26DECDE1" w:rsidR="00EF778D" w:rsidRDefault="00EF778D" w:rsidP="00C068EE">
      <w:pPr>
        <w:pStyle w:val="paragraph"/>
        <w:spacing w:before="0" w:beforeAutospacing="0" w:after="0" w:afterAutospacing="0"/>
        <w:textAlignment w:val="baseline"/>
        <w:rPr>
          <w:rFonts w:ascii="Calibri" w:hAnsi="Calibri" w:cs="Calibri"/>
          <w:sz w:val="22"/>
          <w:szCs w:val="22"/>
        </w:rPr>
      </w:pPr>
    </w:p>
    <w:p w14:paraId="0A13E73E" w14:textId="77777777" w:rsidR="00185CD5" w:rsidRDefault="00185CD5" w:rsidP="00185CD5">
      <w:pPr>
        <w:pStyle w:val="paragraph"/>
        <w:spacing w:before="0" w:beforeAutospacing="0" w:after="0" w:afterAutospacing="0"/>
        <w:ind w:left="630"/>
        <w:textAlignment w:val="baseline"/>
        <w:rPr>
          <w:rFonts w:ascii="Calibri" w:hAnsi="Calibri" w:cs="Calibri"/>
          <w:sz w:val="22"/>
          <w:szCs w:val="22"/>
        </w:rPr>
      </w:pPr>
    </w:p>
    <w:p w14:paraId="5F18A88D" w14:textId="6AE309FC" w:rsidR="00E11B31" w:rsidRPr="00376BE6" w:rsidRDefault="00E11B31" w:rsidP="00B01DFA">
      <w:pPr>
        <w:pStyle w:val="ListParagraph"/>
        <w:numPr>
          <w:ilvl w:val="0"/>
          <w:numId w:val="2"/>
        </w:numPr>
        <w:tabs>
          <w:tab w:val="clear" w:pos="720"/>
          <w:tab w:val="num" w:pos="360"/>
          <w:tab w:val="left" w:pos="580"/>
          <w:tab w:val="left" w:pos="581"/>
        </w:tabs>
        <w:spacing w:before="39" w:line="276" w:lineRule="auto"/>
        <w:ind w:left="630" w:right="335"/>
      </w:pPr>
      <w:r>
        <w:rPr>
          <w:b/>
        </w:rPr>
        <w:t>Required</w:t>
      </w:r>
      <w:r>
        <w:rPr>
          <w:b/>
          <w:spacing w:val="-3"/>
        </w:rPr>
        <w:t xml:space="preserve"> </w:t>
      </w:r>
      <w:r>
        <w:rPr>
          <w:b/>
        </w:rPr>
        <w:t>Supporting</w:t>
      </w:r>
      <w:r>
        <w:rPr>
          <w:b/>
          <w:spacing w:val="-4"/>
        </w:rPr>
        <w:t xml:space="preserve"> </w:t>
      </w:r>
      <w:r>
        <w:rPr>
          <w:b/>
        </w:rPr>
        <w:t>Information</w:t>
      </w:r>
      <w:r>
        <w:rPr>
          <w:b/>
          <w:spacing w:val="-2"/>
        </w:rPr>
        <w:t xml:space="preserve"> </w:t>
      </w:r>
      <w:r>
        <w:rPr>
          <w:b/>
        </w:rPr>
        <w:t>(</w:t>
      </w:r>
      <w:r w:rsidR="00660EDF">
        <w:rPr>
          <w:b/>
        </w:rPr>
        <w:t>2</w:t>
      </w:r>
      <w:r>
        <w:rPr>
          <w:b/>
        </w:rPr>
        <w:t>0</w:t>
      </w:r>
      <w:r>
        <w:rPr>
          <w:b/>
          <w:spacing w:val="-4"/>
        </w:rPr>
        <w:t xml:space="preserve"> </w:t>
      </w:r>
      <w:r>
        <w:rPr>
          <w:b/>
        </w:rPr>
        <w:t>Points</w:t>
      </w:r>
      <w:r>
        <w:rPr>
          <w:b/>
          <w:spacing w:val="-4"/>
        </w:rPr>
        <w:t xml:space="preserve"> </w:t>
      </w:r>
      <w:r>
        <w:rPr>
          <w:b/>
        </w:rPr>
        <w:t>Total)</w:t>
      </w:r>
      <w:r>
        <w:t>:</w:t>
      </w:r>
      <w:r>
        <w:rPr>
          <w:spacing w:val="-2"/>
        </w:rPr>
        <w:t xml:space="preserve"> </w:t>
      </w:r>
    </w:p>
    <w:p w14:paraId="3988BD6A" w14:textId="77777777" w:rsidR="00E11B31" w:rsidRDefault="00E11B31" w:rsidP="00B01DFA">
      <w:pPr>
        <w:pStyle w:val="ListParagraph"/>
        <w:numPr>
          <w:ilvl w:val="0"/>
          <w:numId w:val="22"/>
        </w:numPr>
        <w:tabs>
          <w:tab w:val="left" w:pos="1541"/>
        </w:tabs>
        <w:spacing w:line="276" w:lineRule="auto"/>
        <w:ind w:hanging="361"/>
        <w:rPr>
          <w:b/>
        </w:rPr>
      </w:pPr>
      <w:r w:rsidRPr="004E717E">
        <w:rPr>
          <w:b/>
          <w:bCs/>
        </w:rPr>
        <w:t>Organization</w:t>
      </w:r>
      <w:r w:rsidRPr="004E717E">
        <w:rPr>
          <w:b/>
          <w:bCs/>
          <w:spacing w:val="-3"/>
        </w:rPr>
        <w:t xml:space="preserve"> </w:t>
      </w:r>
      <w:r w:rsidRPr="004E717E">
        <w:rPr>
          <w:b/>
          <w:bCs/>
        </w:rPr>
        <w:t>Information</w:t>
      </w:r>
      <w:r>
        <w:rPr>
          <w:spacing w:val="-4"/>
        </w:rPr>
        <w:t xml:space="preserve"> </w:t>
      </w:r>
      <w:r>
        <w:rPr>
          <w:b/>
        </w:rPr>
        <w:t>(5</w:t>
      </w:r>
      <w:r>
        <w:rPr>
          <w:b/>
          <w:spacing w:val="-2"/>
        </w:rPr>
        <w:t xml:space="preserve"> </w:t>
      </w:r>
      <w:r>
        <w:rPr>
          <w:b/>
        </w:rPr>
        <w:t>points)</w:t>
      </w:r>
    </w:p>
    <w:p w14:paraId="4DD75E01" w14:textId="77777777" w:rsidR="00E11B31" w:rsidRDefault="00E11B31" w:rsidP="00B6170F">
      <w:pPr>
        <w:pStyle w:val="ListParagraph"/>
        <w:numPr>
          <w:ilvl w:val="1"/>
          <w:numId w:val="22"/>
        </w:numPr>
        <w:spacing w:before="41" w:line="276" w:lineRule="auto"/>
        <w:ind w:right="590"/>
      </w:pPr>
      <w:r>
        <w:t>This information will be used for follow-up communications and to develop</w:t>
      </w:r>
      <w:r>
        <w:rPr>
          <w:spacing w:val="-47"/>
        </w:rPr>
        <w:t xml:space="preserve"> </w:t>
      </w:r>
      <w:r>
        <w:t>contracts for</w:t>
      </w:r>
      <w:r>
        <w:rPr>
          <w:spacing w:val="-3"/>
        </w:rPr>
        <w:t xml:space="preserve"> </w:t>
      </w:r>
      <w:r>
        <w:t>successful</w:t>
      </w:r>
      <w:r>
        <w:rPr>
          <w:spacing w:val="-1"/>
        </w:rPr>
        <w:t xml:space="preserve"> </w:t>
      </w:r>
      <w:r>
        <w:t>applicants.</w:t>
      </w:r>
      <w:r>
        <w:rPr>
          <w:spacing w:val="-1"/>
        </w:rPr>
        <w:t xml:space="preserve"> </w:t>
      </w:r>
      <w:r>
        <w:t>Must include:</w:t>
      </w:r>
    </w:p>
    <w:p w14:paraId="5A3E25AD" w14:textId="77777777" w:rsidR="00E11B31" w:rsidRDefault="00E11B31" w:rsidP="00B01DFA">
      <w:pPr>
        <w:pStyle w:val="ListParagraph"/>
        <w:numPr>
          <w:ilvl w:val="2"/>
          <w:numId w:val="22"/>
        </w:numPr>
        <w:tabs>
          <w:tab w:val="left" w:pos="2981"/>
        </w:tabs>
        <w:spacing w:before="1" w:line="276" w:lineRule="auto"/>
      </w:pPr>
      <w:r>
        <w:t>Full</w:t>
      </w:r>
      <w:r>
        <w:rPr>
          <w:spacing w:val="-2"/>
        </w:rPr>
        <w:t xml:space="preserve"> </w:t>
      </w:r>
      <w:r>
        <w:t>Organization</w:t>
      </w:r>
      <w:r>
        <w:rPr>
          <w:spacing w:val="-2"/>
        </w:rPr>
        <w:t xml:space="preserve"> </w:t>
      </w:r>
      <w:r>
        <w:t>Name</w:t>
      </w:r>
    </w:p>
    <w:p w14:paraId="1D384B78" w14:textId="77777777" w:rsidR="00E11B31" w:rsidRDefault="00E11B31" w:rsidP="00B01DFA">
      <w:pPr>
        <w:pStyle w:val="ListParagraph"/>
        <w:numPr>
          <w:ilvl w:val="2"/>
          <w:numId w:val="22"/>
        </w:numPr>
        <w:tabs>
          <w:tab w:val="left" w:pos="2981"/>
        </w:tabs>
        <w:spacing w:before="40" w:line="276" w:lineRule="auto"/>
      </w:pPr>
      <w:r>
        <w:t>Application</w:t>
      </w:r>
      <w:r>
        <w:rPr>
          <w:spacing w:val="-2"/>
        </w:rPr>
        <w:t xml:space="preserve"> </w:t>
      </w:r>
      <w:r>
        <w:t>Contact Name</w:t>
      </w:r>
    </w:p>
    <w:p w14:paraId="13B40A78" w14:textId="77777777" w:rsidR="00E11B31" w:rsidRDefault="00E11B31" w:rsidP="00B01DFA">
      <w:pPr>
        <w:pStyle w:val="ListParagraph"/>
        <w:numPr>
          <w:ilvl w:val="2"/>
          <w:numId w:val="22"/>
        </w:numPr>
        <w:tabs>
          <w:tab w:val="left" w:pos="2981"/>
        </w:tabs>
        <w:spacing w:before="41" w:line="276" w:lineRule="auto"/>
      </w:pPr>
      <w:r>
        <w:t>Preferred</w:t>
      </w:r>
      <w:r>
        <w:rPr>
          <w:spacing w:val="-1"/>
        </w:rPr>
        <w:t xml:space="preserve"> </w:t>
      </w:r>
      <w:r>
        <w:t>E-mail</w:t>
      </w:r>
    </w:p>
    <w:p w14:paraId="7D026931" w14:textId="77777777" w:rsidR="00E11B31" w:rsidRDefault="00E11B31" w:rsidP="00B01DFA">
      <w:pPr>
        <w:pStyle w:val="ListParagraph"/>
        <w:numPr>
          <w:ilvl w:val="2"/>
          <w:numId w:val="22"/>
        </w:numPr>
        <w:tabs>
          <w:tab w:val="left" w:pos="2981"/>
        </w:tabs>
        <w:spacing w:before="41" w:line="276" w:lineRule="auto"/>
      </w:pPr>
      <w:r>
        <w:t>Organization Name</w:t>
      </w:r>
    </w:p>
    <w:p w14:paraId="608A8791" w14:textId="77777777" w:rsidR="00E11B31" w:rsidRDefault="00E11B31" w:rsidP="00B01DFA">
      <w:pPr>
        <w:pStyle w:val="ListParagraph"/>
        <w:numPr>
          <w:ilvl w:val="2"/>
          <w:numId w:val="22"/>
        </w:numPr>
        <w:tabs>
          <w:tab w:val="left" w:pos="2981"/>
        </w:tabs>
        <w:spacing w:before="41" w:line="276" w:lineRule="auto"/>
      </w:pPr>
      <w:r>
        <w:t>Organization</w:t>
      </w:r>
      <w:r>
        <w:rPr>
          <w:spacing w:val="-2"/>
        </w:rPr>
        <w:t xml:space="preserve"> </w:t>
      </w:r>
      <w:r>
        <w:t>Address,</w:t>
      </w:r>
      <w:r>
        <w:rPr>
          <w:spacing w:val="-1"/>
        </w:rPr>
        <w:t xml:space="preserve"> C</w:t>
      </w:r>
      <w:r>
        <w:t>ity,</w:t>
      </w:r>
      <w:r>
        <w:rPr>
          <w:spacing w:val="-3"/>
        </w:rPr>
        <w:t xml:space="preserve"> S</w:t>
      </w:r>
      <w:r>
        <w:t>tate,</w:t>
      </w:r>
      <w:r>
        <w:rPr>
          <w:spacing w:val="-2"/>
        </w:rPr>
        <w:t xml:space="preserve"> </w:t>
      </w:r>
      <w:r>
        <w:t>Zip Code</w:t>
      </w:r>
      <w:r>
        <w:rPr>
          <w:spacing w:val="-1"/>
        </w:rPr>
        <w:t>+</w:t>
      </w:r>
      <w:r>
        <w:t>4</w:t>
      </w:r>
    </w:p>
    <w:p w14:paraId="3D7FAECD" w14:textId="77777777" w:rsidR="00E11B31" w:rsidRDefault="00E11B31" w:rsidP="00B01DFA">
      <w:pPr>
        <w:pStyle w:val="ListParagraph"/>
        <w:numPr>
          <w:ilvl w:val="2"/>
          <w:numId w:val="22"/>
        </w:numPr>
        <w:tabs>
          <w:tab w:val="left" w:pos="2981"/>
        </w:tabs>
        <w:spacing w:before="38" w:line="276" w:lineRule="auto"/>
      </w:pPr>
      <w:r>
        <w:t>Phone</w:t>
      </w:r>
      <w:r>
        <w:rPr>
          <w:spacing w:val="-2"/>
        </w:rPr>
        <w:t xml:space="preserve"> N</w:t>
      </w:r>
      <w:r>
        <w:t>umber</w:t>
      </w:r>
    </w:p>
    <w:p w14:paraId="6661C23E" w14:textId="77777777" w:rsidR="00E11B31" w:rsidRDefault="00E11B31" w:rsidP="00B01DFA">
      <w:pPr>
        <w:pStyle w:val="ListParagraph"/>
        <w:numPr>
          <w:ilvl w:val="2"/>
          <w:numId w:val="22"/>
        </w:numPr>
        <w:tabs>
          <w:tab w:val="left" w:pos="2981"/>
        </w:tabs>
        <w:spacing w:before="41" w:line="276" w:lineRule="auto"/>
      </w:pPr>
      <w:r>
        <w:t>Organization</w:t>
      </w:r>
      <w:r>
        <w:rPr>
          <w:spacing w:val="-5"/>
        </w:rPr>
        <w:t xml:space="preserve"> </w:t>
      </w:r>
      <w:r>
        <w:t>DUNS/Unique</w:t>
      </w:r>
      <w:r>
        <w:rPr>
          <w:spacing w:val="-3"/>
        </w:rPr>
        <w:t xml:space="preserve"> E</w:t>
      </w:r>
      <w:r>
        <w:t>ntity</w:t>
      </w:r>
      <w:r>
        <w:rPr>
          <w:spacing w:val="-1"/>
        </w:rPr>
        <w:t xml:space="preserve"> </w:t>
      </w:r>
      <w:r>
        <w:t>Identifier</w:t>
      </w:r>
      <w:r>
        <w:rPr>
          <w:spacing w:val="-1"/>
        </w:rPr>
        <w:t xml:space="preserve"> N</w:t>
      </w:r>
      <w:r>
        <w:t>umber</w:t>
      </w:r>
    </w:p>
    <w:p w14:paraId="4F65A136" w14:textId="77777777" w:rsidR="00E11B31" w:rsidRDefault="00E11B31" w:rsidP="00B01DFA">
      <w:pPr>
        <w:pStyle w:val="ListParagraph"/>
        <w:numPr>
          <w:ilvl w:val="2"/>
          <w:numId w:val="22"/>
        </w:numPr>
        <w:tabs>
          <w:tab w:val="left" w:pos="2981"/>
        </w:tabs>
        <w:spacing w:before="42" w:line="276" w:lineRule="auto"/>
      </w:pPr>
      <w:r>
        <w:t>Organization’s</w:t>
      </w:r>
      <w:r>
        <w:rPr>
          <w:spacing w:val="-1"/>
        </w:rPr>
        <w:t xml:space="preserve"> </w:t>
      </w:r>
      <w:r>
        <w:t>Fiscal</w:t>
      </w:r>
      <w:r>
        <w:rPr>
          <w:spacing w:val="-1"/>
        </w:rPr>
        <w:t xml:space="preserve"> </w:t>
      </w:r>
      <w:r>
        <w:t>Year</w:t>
      </w:r>
    </w:p>
    <w:p w14:paraId="08E6628C" w14:textId="77777777" w:rsidR="00E11B31" w:rsidRDefault="00E11B31" w:rsidP="00B01DFA">
      <w:pPr>
        <w:pStyle w:val="ListParagraph"/>
        <w:numPr>
          <w:ilvl w:val="2"/>
          <w:numId w:val="22"/>
        </w:numPr>
        <w:tabs>
          <w:tab w:val="left" w:pos="2981"/>
        </w:tabs>
        <w:spacing w:before="38" w:line="276" w:lineRule="auto"/>
      </w:pPr>
      <w:r>
        <w:t>Fiscal</w:t>
      </w:r>
      <w:r>
        <w:rPr>
          <w:spacing w:val="-1"/>
        </w:rPr>
        <w:t xml:space="preserve"> </w:t>
      </w:r>
      <w:r>
        <w:t>Agent Name</w:t>
      </w:r>
    </w:p>
    <w:p w14:paraId="095F44BE" w14:textId="77777777" w:rsidR="00E11B31" w:rsidRDefault="00E11B31" w:rsidP="00B01DFA">
      <w:pPr>
        <w:pStyle w:val="ListParagraph"/>
        <w:numPr>
          <w:ilvl w:val="2"/>
          <w:numId w:val="22"/>
        </w:numPr>
        <w:tabs>
          <w:tab w:val="left" w:pos="2981"/>
        </w:tabs>
        <w:spacing w:before="38" w:line="276" w:lineRule="auto"/>
      </w:pPr>
      <w:r>
        <w:t>Name of Authorized Individual</w:t>
      </w:r>
    </w:p>
    <w:p w14:paraId="26DCE320" w14:textId="3FAD45B6" w:rsidR="00E11B31" w:rsidRDefault="00E11B31" w:rsidP="00B01DFA">
      <w:pPr>
        <w:pStyle w:val="ListParagraph"/>
        <w:numPr>
          <w:ilvl w:val="2"/>
          <w:numId w:val="22"/>
        </w:numPr>
        <w:tabs>
          <w:tab w:val="left" w:pos="2981"/>
        </w:tabs>
        <w:spacing w:before="38" w:line="276" w:lineRule="auto"/>
      </w:pPr>
      <w:r>
        <w:t>E-mail of Authorized Individual</w:t>
      </w:r>
    </w:p>
    <w:p w14:paraId="75581E5F" w14:textId="77777777" w:rsidR="00660EDF" w:rsidRDefault="00660EDF" w:rsidP="00660EDF">
      <w:pPr>
        <w:pStyle w:val="ListParagraph"/>
        <w:tabs>
          <w:tab w:val="left" w:pos="2981"/>
        </w:tabs>
        <w:spacing w:before="38" w:line="276" w:lineRule="auto"/>
        <w:ind w:left="2981" w:firstLine="0"/>
      </w:pPr>
    </w:p>
    <w:p w14:paraId="7E1FCB8B" w14:textId="77777777" w:rsidR="00E11B31" w:rsidRDefault="00E11B31" w:rsidP="00B01DFA">
      <w:pPr>
        <w:pStyle w:val="ListParagraph"/>
        <w:numPr>
          <w:ilvl w:val="0"/>
          <w:numId w:val="22"/>
        </w:numPr>
        <w:tabs>
          <w:tab w:val="left" w:pos="1541"/>
        </w:tabs>
        <w:spacing w:line="276" w:lineRule="auto"/>
        <w:ind w:hanging="361"/>
        <w:rPr>
          <w:b/>
          <w:bCs/>
        </w:rPr>
      </w:pPr>
      <w:r w:rsidRPr="004E717E">
        <w:rPr>
          <w:b/>
          <w:bCs/>
        </w:rPr>
        <w:t>Proof</w:t>
      </w:r>
      <w:r w:rsidRPr="004E717E">
        <w:rPr>
          <w:b/>
          <w:bCs/>
          <w:spacing w:val="-2"/>
        </w:rPr>
        <w:t xml:space="preserve"> </w:t>
      </w:r>
      <w:r w:rsidRPr="004E717E">
        <w:rPr>
          <w:b/>
          <w:bCs/>
        </w:rPr>
        <w:t>of</w:t>
      </w:r>
      <w:r w:rsidRPr="004E717E">
        <w:rPr>
          <w:b/>
          <w:bCs/>
          <w:spacing w:val="-2"/>
        </w:rPr>
        <w:t xml:space="preserve"> </w:t>
      </w:r>
      <w:r w:rsidRPr="004E717E">
        <w:rPr>
          <w:b/>
          <w:bCs/>
        </w:rPr>
        <w:t>Organization</w:t>
      </w:r>
      <w:r>
        <w:rPr>
          <w:spacing w:val="-2"/>
        </w:rPr>
        <w:t xml:space="preserve"> </w:t>
      </w:r>
      <w:r w:rsidRPr="236ACB44">
        <w:rPr>
          <w:b/>
          <w:bCs/>
        </w:rPr>
        <w:t>(5</w:t>
      </w:r>
      <w:r w:rsidRPr="236ACB44">
        <w:rPr>
          <w:b/>
          <w:bCs/>
          <w:spacing w:val="-1"/>
        </w:rPr>
        <w:t xml:space="preserve"> </w:t>
      </w:r>
      <w:r w:rsidRPr="236ACB44">
        <w:rPr>
          <w:b/>
          <w:bCs/>
        </w:rPr>
        <w:t>Points)</w:t>
      </w:r>
    </w:p>
    <w:p w14:paraId="24D09534" w14:textId="77777777" w:rsidR="00E11B31" w:rsidRPr="002B6EF1" w:rsidRDefault="00E11B31" w:rsidP="00B01DFA">
      <w:pPr>
        <w:pStyle w:val="ListParagraph"/>
        <w:numPr>
          <w:ilvl w:val="1"/>
          <w:numId w:val="22"/>
        </w:numPr>
        <w:tabs>
          <w:tab w:val="left" w:pos="2261"/>
        </w:tabs>
        <w:spacing w:before="41" w:line="276" w:lineRule="auto"/>
        <w:ind w:hanging="287"/>
      </w:pPr>
      <w:r w:rsidRPr="002B6EF1">
        <w:t>Please</w:t>
      </w:r>
      <w:r w:rsidRPr="002B6EF1">
        <w:rPr>
          <w:spacing w:val="1"/>
        </w:rPr>
        <w:t xml:space="preserve"> upload:</w:t>
      </w:r>
    </w:p>
    <w:p w14:paraId="70F8A01D" w14:textId="77777777" w:rsidR="00E11B31" w:rsidRPr="002B6EF1" w:rsidRDefault="00E11B31" w:rsidP="00B01DFA">
      <w:pPr>
        <w:pStyle w:val="ListParagraph"/>
        <w:numPr>
          <w:ilvl w:val="2"/>
          <w:numId w:val="22"/>
        </w:numPr>
        <w:tabs>
          <w:tab w:val="left" w:pos="2261"/>
        </w:tabs>
        <w:spacing w:before="41" w:line="276" w:lineRule="auto"/>
      </w:pPr>
      <w:r w:rsidRPr="002B6EF1">
        <w:t>Form W-9</w:t>
      </w:r>
    </w:p>
    <w:p w14:paraId="0D236988" w14:textId="3D3772A3" w:rsidR="00E11B31" w:rsidRPr="002B6EF1" w:rsidRDefault="00E11B31" w:rsidP="00B01DFA">
      <w:pPr>
        <w:pStyle w:val="ListParagraph"/>
        <w:numPr>
          <w:ilvl w:val="2"/>
          <w:numId w:val="22"/>
        </w:numPr>
        <w:tabs>
          <w:tab w:val="left" w:pos="2261"/>
        </w:tabs>
        <w:spacing w:before="41" w:line="276" w:lineRule="auto"/>
      </w:pPr>
      <w:r w:rsidRPr="002B6EF1">
        <w:t>Proof</w:t>
      </w:r>
      <w:r w:rsidRPr="002B6EF1">
        <w:rPr>
          <w:spacing w:val="-2"/>
        </w:rPr>
        <w:t xml:space="preserve"> </w:t>
      </w:r>
      <w:r w:rsidRPr="002B6EF1">
        <w:t>of Insurance</w:t>
      </w:r>
    </w:p>
    <w:p w14:paraId="1335A299" w14:textId="3E6CEB99" w:rsidR="00643027" w:rsidRPr="00643027" w:rsidRDefault="00643027" w:rsidP="00B01DFA">
      <w:pPr>
        <w:pStyle w:val="ListParagraph"/>
        <w:numPr>
          <w:ilvl w:val="0"/>
          <w:numId w:val="22"/>
        </w:numPr>
        <w:tabs>
          <w:tab w:val="left" w:pos="2261"/>
        </w:tabs>
        <w:spacing w:before="41" w:line="276" w:lineRule="auto"/>
      </w:pPr>
      <w:r w:rsidRPr="004E717E">
        <w:rPr>
          <w:b/>
          <w:bCs/>
        </w:rPr>
        <w:t>Capacity/Sustainability</w:t>
      </w:r>
      <w:r>
        <w:t xml:space="preserve"> </w:t>
      </w:r>
      <w:r w:rsidRPr="00643027">
        <w:rPr>
          <w:b/>
          <w:bCs/>
        </w:rPr>
        <w:t>(5 Points)</w:t>
      </w:r>
    </w:p>
    <w:p w14:paraId="73972EBC" w14:textId="6DAD94CB" w:rsidR="00643027" w:rsidRDefault="00643027" w:rsidP="00B01DFA">
      <w:pPr>
        <w:pStyle w:val="ListParagraph"/>
        <w:numPr>
          <w:ilvl w:val="1"/>
          <w:numId w:val="22"/>
        </w:numPr>
        <w:tabs>
          <w:tab w:val="left" w:pos="2261"/>
        </w:tabs>
        <w:spacing w:before="41" w:line="276" w:lineRule="auto"/>
      </w:pPr>
      <w:r w:rsidRPr="00D160F6">
        <w:t xml:space="preserve">Describe your </w:t>
      </w:r>
      <w:r w:rsidR="00F40403" w:rsidRPr="00D160F6">
        <w:t>organization’s</w:t>
      </w:r>
      <w:r w:rsidRPr="00D160F6">
        <w:t xml:space="preserve"> ability to carry out </w:t>
      </w:r>
      <w:r w:rsidR="00F40403" w:rsidRPr="00D160F6">
        <w:t>strategies</w:t>
      </w:r>
      <w:r w:rsidRPr="00D160F6">
        <w:t xml:space="preserve">.  Include a list of </w:t>
      </w:r>
      <w:r w:rsidR="00F40403" w:rsidRPr="00D160F6">
        <w:t xml:space="preserve">local group’s active membership and/or </w:t>
      </w:r>
      <w:r w:rsidR="00D160F6" w:rsidRPr="00D160F6">
        <w:t>current</w:t>
      </w:r>
      <w:r w:rsidR="00F40403" w:rsidRPr="00D160F6">
        <w:t xml:space="preserve"> community partners.  Applicants must demonstrate ability to bring together stakeholders to support </w:t>
      </w:r>
      <w:r w:rsidR="00F40403" w:rsidRPr="00D160F6">
        <w:lastRenderedPageBreak/>
        <w:t>proposed strategies. (Limit 1 page)</w:t>
      </w:r>
    </w:p>
    <w:p w14:paraId="3732271C" w14:textId="63E303F8" w:rsidR="00D160F6" w:rsidRPr="00FF16A1" w:rsidRDefault="00FF16A1" w:rsidP="00B01DFA">
      <w:pPr>
        <w:pStyle w:val="ListParagraph"/>
        <w:numPr>
          <w:ilvl w:val="0"/>
          <w:numId w:val="22"/>
        </w:numPr>
        <w:tabs>
          <w:tab w:val="left" w:pos="2261"/>
        </w:tabs>
        <w:spacing w:before="41" w:line="276" w:lineRule="auto"/>
      </w:pPr>
      <w:r w:rsidRPr="004E717E">
        <w:rPr>
          <w:b/>
          <w:bCs/>
        </w:rPr>
        <w:t>Letters of Support</w:t>
      </w:r>
      <w:r>
        <w:t xml:space="preserve"> </w:t>
      </w:r>
      <w:r w:rsidRPr="00FF16A1">
        <w:rPr>
          <w:b/>
          <w:bCs/>
        </w:rPr>
        <w:t>(5 Points)</w:t>
      </w:r>
    </w:p>
    <w:p w14:paraId="171C2ECB" w14:textId="22227976" w:rsidR="00FF16A1" w:rsidRPr="00FF16A1" w:rsidRDefault="00FF16A1" w:rsidP="00B01DFA">
      <w:pPr>
        <w:pStyle w:val="ListParagraph"/>
        <w:numPr>
          <w:ilvl w:val="1"/>
          <w:numId w:val="22"/>
        </w:numPr>
        <w:tabs>
          <w:tab w:val="left" w:pos="2261"/>
        </w:tabs>
        <w:spacing w:before="41" w:line="276" w:lineRule="auto"/>
      </w:pPr>
      <w:r w:rsidRPr="00FF16A1">
        <w:t>Applicants should include letters of support from TWO</w:t>
      </w:r>
      <w:r>
        <w:t xml:space="preserve"> (2)</w:t>
      </w:r>
      <w:r w:rsidRPr="00FF16A1">
        <w:t xml:space="preserve"> partner organizations and </w:t>
      </w:r>
      <w:r>
        <w:t>ONE (1</w:t>
      </w:r>
      <w:proofErr w:type="gramStart"/>
      <w:r>
        <w:t xml:space="preserve">) </w:t>
      </w:r>
      <w:r w:rsidRPr="00FF16A1">
        <w:t xml:space="preserve"> from</w:t>
      </w:r>
      <w:proofErr w:type="gramEnd"/>
      <w:r w:rsidRPr="00FF16A1">
        <w:t xml:space="preserve"> the fiscal agent if different than the applicant organization.  Letters should be written by individuals who are authorized to speak on behalf of the organization. </w:t>
      </w:r>
    </w:p>
    <w:p w14:paraId="7E41AE11" w14:textId="6864DCF0" w:rsidR="00F40403" w:rsidRDefault="00F40403" w:rsidP="00F40403">
      <w:pPr>
        <w:tabs>
          <w:tab w:val="left" w:pos="2261"/>
        </w:tabs>
        <w:spacing w:before="41" w:line="276" w:lineRule="auto"/>
        <w:ind w:left="1974"/>
      </w:pPr>
    </w:p>
    <w:p w14:paraId="27DC638B" w14:textId="77777777" w:rsidR="002B4945" w:rsidRDefault="002B4945" w:rsidP="002B4945">
      <w:pPr>
        <w:tabs>
          <w:tab w:val="left" w:pos="2261"/>
        </w:tabs>
        <w:spacing w:before="41" w:after="0" w:line="240" w:lineRule="auto"/>
      </w:pPr>
      <w:r>
        <w:t>Applicants are encouraged to use as much detail as necessary to fully respond to the criteria, yet be as</w:t>
      </w:r>
    </w:p>
    <w:p w14:paraId="4CE39440" w14:textId="77777777" w:rsidR="002B4945" w:rsidRDefault="002B4945" w:rsidP="002B4945">
      <w:pPr>
        <w:tabs>
          <w:tab w:val="left" w:pos="2261"/>
        </w:tabs>
        <w:spacing w:before="41" w:after="0" w:line="240" w:lineRule="auto"/>
      </w:pPr>
      <w:r>
        <w:t>succinct as possible. Weight will only be given to required materials. Additional materials may be</w:t>
      </w:r>
    </w:p>
    <w:p w14:paraId="1FBB8066" w14:textId="56E6FC62" w:rsidR="00643027" w:rsidRDefault="002B4945" w:rsidP="002B4945">
      <w:pPr>
        <w:tabs>
          <w:tab w:val="left" w:pos="2261"/>
        </w:tabs>
        <w:spacing w:before="41" w:after="0" w:line="240" w:lineRule="auto"/>
      </w:pPr>
      <w:r>
        <w:t xml:space="preserve">attached for </w:t>
      </w:r>
      <w:r w:rsidR="00451045">
        <w:t>clarification but</w:t>
      </w:r>
      <w:r>
        <w:t xml:space="preserve"> will not be part of your grant’s final score.</w:t>
      </w:r>
    </w:p>
    <w:p w14:paraId="0DB5380D" w14:textId="77777777" w:rsidR="002B4945" w:rsidRDefault="002B4945" w:rsidP="00E11B31">
      <w:pPr>
        <w:pStyle w:val="BodyText"/>
        <w:spacing w:before="39" w:line="276" w:lineRule="auto"/>
        <w:ind w:right="334"/>
      </w:pPr>
    </w:p>
    <w:p w14:paraId="22943696" w14:textId="18158C54" w:rsidR="00E11B31" w:rsidRPr="00F97CC5" w:rsidRDefault="00E11B31" w:rsidP="00E11B31">
      <w:pPr>
        <w:pStyle w:val="BodyText"/>
        <w:spacing w:before="39" w:line="276" w:lineRule="auto"/>
        <w:ind w:right="334"/>
      </w:pPr>
      <w:r>
        <w:t>To</w:t>
      </w:r>
      <w:r w:rsidRPr="0041235C">
        <w:rPr>
          <w:spacing w:val="-1"/>
        </w:rPr>
        <w:t xml:space="preserve"> </w:t>
      </w:r>
      <w:r>
        <w:t>be</w:t>
      </w:r>
      <w:r w:rsidRPr="0041235C">
        <w:rPr>
          <w:spacing w:val="-4"/>
        </w:rPr>
        <w:t xml:space="preserve"> </w:t>
      </w:r>
      <w:r>
        <w:t>successful,</w:t>
      </w:r>
      <w:r w:rsidRPr="0041235C">
        <w:rPr>
          <w:spacing w:val="-1"/>
        </w:rPr>
        <w:t xml:space="preserve"> </w:t>
      </w:r>
      <w:r>
        <w:t>applicants</w:t>
      </w:r>
      <w:r w:rsidRPr="0041235C">
        <w:rPr>
          <w:spacing w:val="-1"/>
        </w:rPr>
        <w:t xml:space="preserve"> </w:t>
      </w:r>
      <w:r>
        <w:t>must</w:t>
      </w:r>
      <w:r w:rsidRPr="0041235C">
        <w:rPr>
          <w:spacing w:val="-4"/>
        </w:rPr>
        <w:t xml:space="preserve"> </w:t>
      </w:r>
      <w:r>
        <w:t>demonstrate</w:t>
      </w:r>
      <w:r w:rsidRPr="0041235C">
        <w:rPr>
          <w:spacing w:val="-3"/>
        </w:rPr>
        <w:t xml:space="preserve"> </w:t>
      </w:r>
      <w:r>
        <w:t>the</w:t>
      </w:r>
      <w:r w:rsidRPr="0041235C">
        <w:rPr>
          <w:spacing w:val="-3"/>
        </w:rPr>
        <w:t xml:space="preserve"> </w:t>
      </w:r>
      <w:r>
        <w:t>following:</w:t>
      </w:r>
    </w:p>
    <w:p w14:paraId="1075A622" w14:textId="4D2389F5" w:rsidR="00E11B31" w:rsidRDefault="00E11B31" w:rsidP="00B01DFA">
      <w:pPr>
        <w:pStyle w:val="ListParagraph"/>
        <w:numPr>
          <w:ilvl w:val="0"/>
          <w:numId w:val="23"/>
        </w:numPr>
        <w:spacing w:line="276" w:lineRule="auto"/>
      </w:pPr>
      <w:r>
        <w:t>Demonstrate ability</w:t>
      </w:r>
      <w:r w:rsidRPr="00F97CC5">
        <w:t xml:space="preserve"> to bring together key partners to collectively support proposed strategies.</w:t>
      </w:r>
    </w:p>
    <w:p w14:paraId="67706A72" w14:textId="1061B95C" w:rsidR="00193202" w:rsidRPr="00F97CC5" w:rsidRDefault="00193202" w:rsidP="00B01DFA">
      <w:pPr>
        <w:pStyle w:val="ListParagraph"/>
        <w:numPr>
          <w:ilvl w:val="0"/>
          <w:numId w:val="23"/>
        </w:numPr>
        <w:spacing w:line="276" w:lineRule="auto"/>
      </w:pPr>
      <w:r>
        <w:t>Show organization has capacity and experience to accomplish proposed strategies.</w:t>
      </w:r>
    </w:p>
    <w:p w14:paraId="0C732419" w14:textId="77777777" w:rsidR="00E11B31" w:rsidRDefault="00E11B31" w:rsidP="00B01DFA">
      <w:pPr>
        <w:pStyle w:val="ListParagraph"/>
        <w:numPr>
          <w:ilvl w:val="0"/>
          <w:numId w:val="23"/>
        </w:numPr>
        <w:spacing w:line="276" w:lineRule="auto"/>
      </w:pPr>
      <w:r w:rsidRPr="00F97CC5">
        <w:t>Services must be provided in South Dakota.</w:t>
      </w:r>
    </w:p>
    <w:p w14:paraId="383C79F8" w14:textId="77777777" w:rsidR="00E11B31" w:rsidRPr="00F97CC5" w:rsidRDefault="00E11B31" w:rsidP="00B01DFA">
      <w:pPr>
        <w:pStyle w:val="ListParagraph"/>
        <w:numPr>
          <w:ilvl w:val="0"/>
          <w:numId w:val="23"/>
        </w:numPr>
        <w:spacing w:line="276" w:lineRule="auto"/>
      </w:pPr>
      <w:r>
        <w:t xml:space="preserve">The use of evidence-based strategies is preferred, but innovative promising practices are eligible with justification. </w:t>
      </w:r>
    </w:p>
    <w:p w14:paraId="0320035A" w14:textId="77777777" w:rsidR="00E11B31" w:rsidRPr="00F97CC5" w:rsidRDefault="00E11B31" w:rsidP="00B01DFA">
      <w:pPr>
        <w:pStyle w:val="ListParagraph"/>
        <w:numPr>
          <w:ilvl w:val="0"/>
          <w:numId w:val="23"/>
        </w:numPr>
        <w:spacing w:line="276" w:lineRule="auto"/>
      </w:pPr>
      <w:r w:rsidRPr="00F97CC5">
        <w:t>Willingness to collaborate with the SD DOH.</w:t>
      </w:r>
    </w:p>
    <w:p w14:paraId="7E2D4884" w14:textId="77777777" w:rsidR="00E11B31" w:rsidRDefault="00E11B31" w:rsidP="00B01DFA">
      <w:pPr>
        <w:pStyle w:val="ListParagraph"/>
        <w:numPr>
          <w:ilvl w:val="0"/>
          <w:numId w:val="23"/>
        </w:numPr>
        <w:spacing w:line="276" w:lineRule="auto"/>
      </w:pPr>
      <w:r w:rsidRPr="00F97CC5">
        <w:t xml:space="preserve">A detailed budget appropriate for the number of proposed strategies and </w:t>
      </w:r>
      <w:r>
        <w:t xml:space="preserve">the </w:t>
      </w:r>
      <w:r w:rsidRPr="00F97CC5">
        <w:t>size of the community being affected.</w:t>
      </w:r>
    </w:p>
    <w:p w14:paraId="4E144A55" w14:textId="77777777" w:rsidR="00FA273F" w:rsidRDefault="00FA273F" w:rsidP="00E11B31">
      <w:pPr>
        <w:spacing w:line="276" w:lineRule="auto"/>
      </w:pPr>
    </w:p>
    <w:p w14:paraId="0BB47389" w14:textId="721C9886" w:rsidR="00E11B31" w:rsidRPr="00F97CC5" w:rsidRDefault="00E11B31" w:rsidP="00E11B31">
      <w:pPr>
        <w:spacing w:line="276" w:lineRule="auto"/>
      </w:pPr>
      <w:r w:rsidRPr="00F97CC5">
        <w:t xml:space="preserve">The SD DOH reserves the right to reject, in whole or in part, any or all applications, to abandon the need for such services, and to cancel this </w:t>
      </w:r>
      <w:r>
        <w:t>funding</w:t>
      </w:r>
      <w:r w:rsidRPr="00F97CC5">
        <w:t xml:space="preserve"> opportunity if it is in the best interest of the SD DOH. </w:t>
      </w:r>
      <w:r>
        <w:t xml:space="preserve">The </w:t>
      </w:r>
      <w:r w:rsidRPr="00F97CC5">
        <w:t>SD DOH reserves the right to grant less than the total amount requested.</w:t>
      </w:r>
    </w:p>
    <w:p w14:paraId="07B909ED" w14:textId="77777777" w:rsidR="004A373A" w:rsidRDefault="004A373A" w:rsidP="004743A6">
      <w:pPr>
        <w:pStyle w:val="paragraph"/>
        <w:spacing w:before="0" w:beforeAutospacing="0" w:after="0" w:afterAutospacing="0"/>
        <w:ind w:left="1215" w:right="1425"/>
        <w:jc w:val="center"/>
        <w:textAlignment w:val="baseline"/>
        <w:rPr>
          <w:rStyle w:val="normaltextrun"/>
          <w:rFonts w:ascii="Calibri" w:hAnsi="Calibri" w:cs="Calibri"/>
          <w:b/>
          <w:bCs/>
          <w:sz w:val="28"/>
          <w:szCs w:val="28"/>
        </w:rPr>
      </w:pPr>
    </w:p>
    <w:p w14:paraId="02102094" w14:textId="15AC22A0" w:rsidR="004743A6" w:rsidRDefault="004743A6" w:rsidP="004743A6">
      <w:pPr>
        <w:pStyle w:val="paragraph"/>
        <w:spacing w:before="0" w:beforeAutospacing="0" w:after="0" w:afterAutospacing="0"/>
        <w:ind w:left="1215" w:right="1425"/>
        <w:jc w:val="center"/>
        <w:textAlignment w:val="baseline"/>
        <w:rPr>
          <w:rFonts w:ascii="Calibri" w:hAnsi="Calibri" w:cs="Calibri"/>
          <w:b/>
          <w:bCs/>
          <w:sz w:val="22"/>
          <w:szCs w:val="22"/>
        </w:rPr>
      </w:pPr>
      <w:r>
        <w:rPr>
          <w:rStyle w:val="normaltextrun"/>
          <w:rFonts w:ascii="Calibri" w:hAnsi="Calibri" w:cs="Calibri"/>
          <w:b/>
          <w:bCs/>
          <w:sz w:val="28"/>
          <w:szCs w:val="28"/>
        </w:rPr>
        <w:t>EVALUATION &amp; PROGRESS REPORTING</w:t>
      </w:r>
      <w:r>
        <w:rPr>
          <w:rStyle w:val="eop"/>
          <w:rFonts w:ascii="Calibri" w:hAnsi="Calibri" w:cs="Calibri"/>
          <w:b/>
          <w:bCs/>
          <w:sz w:val="28"/>
          <w:szCs w:val="28"/>
        </w:rPr>
        <w:t> </w:t>
      </w:r>
    </w:p>
    <w:p w14:paraId="3FBE76FA" w14:textId="77777777" w:rsidR="004743A6" w:rsidRDefault="004743A6" w:rsidP="004743A6">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9"/>
          <w:szCs w:val="29"/>
        </w:rPr>
        <w:t> </w:t>
      </w:r>
    </w:p>
    <w:p w14:paraId="08E72AEB" w14:textId="2A1E247D" w:rsidR="004743A6" w:rsidRPr="001951AD" w:rsidRDefault="004743A6" w:rsidP="004743A6">
      <w:pPr>
        <w:pStyle w:val="paragraph"/>
        <w:spacing w:before="0" w:beforeAutospacing="0" w:after="0" w:afterAutospacing="0"/>
        <w:ind w:left="105" w:right="15"/>
        <w:textAlignment w:val="baseline"/>
        <w:rPr>
          <w:rFonts w:asciiTheme="minorHAnsi" w:hAnsiTheme="minorHAnsi" w:cstheme="minorHAnsi"/>
          <w:sz w:val="20"/>
          <w:szCs w:val="20"/>
        </w:rPr>
      </w:pPr>
      <w:r>
        <w:rPr>
          <w:rStyle w:val="normaltextrun"/>
          <w:rFonts w:ascii="Calibri" w:hAnsi="Calibri" w:cs="Calibri"/>
          <w:sz w:val="22"/>
          <w:szCs w:val="22"/>
        </w:rPr>
        <w:t xml:space="preserve">Awardees will be required to report on activities outlined in their workplan to monitor compliance with funding objectives. </w:t>
      </w:r>
      <w:r w:rsidR="00A0621D">
        <w:rPr>
          <w:rStyle w:val="normaltextrun"/>
          <w:rFonts w:ascii="Calibri" w:hAnsi="Calibri" w:cs="Calibri"/>
          <w:sz w:val="22"/>
          <w:szCs w:val="22"/>
        </w:rPr>
        <w:t xml:space="preserve"> </w:t>
      </w:r>
      <w:r>
        <w:rPr>
          <w:rStyle w:val="normaltextrun"/>
          <w:rFonts w:ascii="Calibri" w:hAnsi="Calibri" w:cs="Calibri"/>
          <w:sz w:val="22"/>
          <w:szCs w:val="22"/>
        </w:rPr>
        <w:t xml:space="preserve">A reporting schedule and template will be provided to all awardees. All reports will be submitted to the </w:t>
      </w:r>
      <w:r w:rsidR="00915BCB">
        <w:rPr>
          <w:rStyle w:val="normaltextrun"/>
          <w:rFonts w:ascii="Calibri" w:hAnsi="Calibri" w:cs="Calibri"/>
          <w:sz w:val="22"/>
          <w:szCs w:val="22"/>
        </w:rPr>
        <w:t xml:space="preserve">SD DOH </w:t>
      </w:r>
      <w:r w:rsidR="003141E4" w:rsidRPr="003141E4">
        <w:rPr>
          <w:rStyle w:val="normaltextrun"/>
          <w:rFonts w:ascii="Calibri" w:hAnsi="Calibri" w:cs="Calibri"/>
          <w:sz w:val="22"/>
          <w:szCs w:val="22"/>
        </w:rPr>
        <w:t xml:space="preserve">Nutrition &amp; Physical Activity Program </w:t>
      </w:r>
      <w:r w:rsidR="001B1AA6" w:rsidRPr="003141E4">
        <w:rPr>
          <w:rStyle w:val="normaltextrun"/>
          <w:rFonts w:ascii="Calibri" w:hAnsi="Calibri" w:cs="Calibri"/>
          <w:sz w:val="22"/>
          <w:szCs w:val="22"/>
        </w:rPr>
        <w:t>Director.</w:t>
      </w:r>
      <w:r w:rsidR="007C7657">
        <w:rPr>
          <w:rStyle w:val="normaltextrun"/>
          <w:rFonts w:ascii="Calibri" w:hAnsi="Calibri" w:cs="Calibri"/>
          <w:sz w:val="22"/>
          <w:szCs w:val="22"/>
        </w:rPr>
        <w:t xml:space="preserve"> </w:t>
      </w:r>
      <w:r>
        <w:rPr>
          <w:rStyle w:val="normaltextrun"/>
          <w:rFonts w:ascii="Calibri" w:hAnsi="Calibri" w:cs="Calibri"/>
          <w:sz w:val="22"/>
          <w:szCs w:val="22"/>
        </w:rPr>
        <w:t>The minimum reporting requirements a</w:t>
      </w:r>
      <w:r w:rsidRPr="001951AD">
        <w:rPr>
          <w:rStyle w:val="normaltextrun"/>
          <w:rFonts w:ascii="Calibri" w:hAnsi="Calibri" w:cs="Calibri"/>
          <w:sz w:val="20"/>
          <w:szCs w:val="20"/>
        </w:rPr>
        <w:t xml:space="preserve">re </w:t>
      </w:r>
      <w:r w:rsidRPr="001951AD">
        <w:rPr>
          <w:rStyle w:val="normaltextrun"/>
          <w:rFonts w:asciiTheme="minorHAnsi" w:hAnsiTheme="minorHAnsi" w:cstheme="minorHAnsi"/>
          <w:sz w:val="20"/>
          <w:szCs w:val="20"/>
        </w:rPr>
        <w:t>listed below:</w:t>
      </w:r>
      <w:r w:rsidRPr="001951AD">
        <w:rPr>
          <w:rStyle w:val="eop"/>
          <w:rFonts w:asciiTheme="minorHAnsi" w:hAnsiTheme="minorHAnsi" w:cstheme="minorHAnsi"/>
          <w:sz w:val="20"/>
          <w:szCs w:val="20"/>
        </w:rPr>
        <w:t> </w:t>
      </w:r>
    </w:p>
    <w:p w14:paraId="4EEB8BB0" w14:textId="77777777" w:rsidR="0010092B" w:rsidRPr="001951AD" w:rsidRDefault="00B22B41" w:rsidP="00B01DFA">
      <w:pPr>
        <w:pStyle w:val="paragraph"/>
        <w:numPr>
          <w:ilvl w:val="0"/>
          <w:numId w:val="3"/>
        </w:numPr>
        <w:spacing w:before="0" w:beforeAutospacing="0" w:after="0" w:afterAutospacing="0"/>
        <w:textAlignment w:val="baseline"/>
        <w:rPr>
          <w:rFonts w:asciiTheme="minorHAnsi" w:hAnsiTheme="minorHAnsi" w:cstheme="minorHAnsi"/>
          <w:sz w:val="20"/>
          <w:szCs w:val="20"/>
        </w:rPr>
      </w:pPr>
      <w:r w:rsidRPr="001951AD">
        <w:rPr>
          <w:rFonts w:asciiTheme="minorHAnsi" w:hAnsiTheme="minorHAnsi" w:cstheme="minorHAnsi"/>
          <w:sz w:val="22"/>
          <w:szCs w:val="22"/>
        </w:rPr>
        <w:t>Complete Quarterly Progress Reports</w:t>
      </w:r>
    </w:p>
    <w:p w14:paraId="0CBA5AD3" w14:textId="77777777" w:rsidR="0010092B" w:rsidRPr="001951AD" w:rsidRDefault="00B22B41" w:rsidP="001951AD">
      <w:pPr>
        <w:pStyle w:val="paragraph"/>
        <w:spacing w:before="0" w:beforeAutospacing="0" w:after="0" w:afterAutospacing="0"/>
        <w:ind w:left="1620"/>
        <w:textAlignment w:val="baseline"/>
        <w:rPr>
          <w:rFonts w:asciiTheme="minorHAnsi" w:hAnsiTheme="minorHAnsi" w:cstheme="minorHAnsi"/>
          <w:sz w:val="22"/>
          <w:szCs w:val="22"/>
        </w:rPr>
      </w:pPr>
      <w:r w:rsidRPr="001951AD">
        <w:rPr>
          <w:rFonts w:asciiTheme="minorHAnsi" w:hAnsiTheme="minorHAnsi" w:cstheme="minorHAnsi"/>
          <w:sz w:val="22"/>
          <w:szCs w:val="22"/>
        </w:rPr>
        <w:t xml:space="preserve">a. Quarter 1 Report due </w:t>
      </w:r>
      <w:r w:rsidRPr="001951AD">
        <w:rPr>
          <w:rFonts w:asciiTheme="minorHAnsi" w:hAnsiTheme="minorHAnsi" w:cstheme="minorHAnsi"/>
          <w:b/>
          <w:bCs/>
          <w:sz w:val="22"/>
          <w:szCs w:val="22"/>
        </w:rPr>
        <w:t>September 1, 20</w:t>
      </w:r>
      <w:r w:rsidR="0010092B" w:rsidRPr="001951AD">
        <w:rPr>
          <w:rFonts w:asciiTheme="minorHAnsi" w:hAnsiTheme="minorHAnsi" w:cstheme="minorHAnsi"/>
          <w:b/>
          <w:bCs/>
          <w:sz w:val="22"/>
          <w:szCs w:val="22"/>
        </w:rPr>
        <w:t>23</w:t>
      </w:r>
      <w:r w:rsidRPr="001951AD">
        <w:rPr>
          <w:rFonts w:asciiTheme="minorHAnsi" w:hAnsiTheme="minorHAnsi" w:cstheme="minorHAnsi"/>
          <w:sz w:val="22"/>
          <w:szCs w:val="22"/>
        </w:rPr>
        <w:t xml:space="preserve"> </w:t>
      </w:r>
    </w:p>
    <w:p w14:paraId="6BB70C90" w14:textId="77777777" w:rsidR="0010092B" w:rsidRPr="001951AD" w:rsidRDefault="00B22B41" w:rsidP="001951AD">
      <w:pPr>
        <w:pStyle w:val="paragraph"/>
        <w:spacing w:before="0" w:beforeAutospacing="0" w:after="0" w:afterAutospacing="0"/>
        <w:ind w:left="1620"/>
        <w:textAlignment w:val="baseline"/>
        <w:rPr>
          <w:rFonts w:asciiTheme="minorHAnsi" w:hAnsiTheme="minorHAnsi" w:cstheme="minorHAnsi"/>
          <w:sz w:val="22"/>
          <w:szCs w:val="22"/>
        </w:rPr>
      </w:pPr>
      <w:r w:rsidRPr="001951AD">
        <w:rPr>
          <w:rFonts w:asciiTheme="minorHAnsi" w:hAnsiTheme="minorHAnsi" w:cstheme="minorHAnsi"/>
          <w:sz w:val="22"/>
          <w:szCs w:val="22"/>
        </w:rPr>
        <w:t xml:space="preserve">b. Quarter 2 Report due </w:t>
      </w:r>
      <w:r w:rsidRPr="001951AD">
        <w:rPr>
          <w:rFonts w:asciiTheme="minorHAnsi" w:hAnsiTheme="minorHAnsi" w:cstheme="minorHAnsi"/>
          <w:b/>
          <w:bCs/>
          <w:sz w:val="22"/>
          <w:szCs w:val="22"/>
        </w:rPr>
        <w:t>December 1, 20</w:t>
      </w:r>
      <w:r w:rsidR="0010092B" w:rsidRPr="001951AD">
        <w:rPr>
          <w:rFonts w:asciiTheme="minorHAnsi" w:hAnsiTheme="minorHAnsi" w:cstheme="minorHAnsi"/>
          <w:b/>
          <w:bCs/>
          <w:sz w:val="22"/>
          <w:szCs w:val="22"/>
        </w:rPr>
        <w:t>23</w:t>
      </w:r>
    </w:p>
    <w:p w14:paraId="2C7DBC20" w14:textId="77777777" w:rsidR="0010092B" w:rsidRPr="001951AD" w:rsidRDefault="00B22B41" w:rsidP="001951AD">
      <w:pPr>
        <w:pStyle w:val="paragraph"/>
        <w:spacing w:before="0" w:beforeAutospacing="0" w:after="0" w:afterAutospacing="0"/>
        <w:ind w:left="1620"/>
        <w:textAlignment w:val="baseline"/>
        <w:rPr>
          <w:rFonts w:asciiTheme="minorHAnsi" w:hAnsiTheme="minorHAnsi" w:cstheme="minorHAnsi"/>
          <w:sz w:val="22"/>
          <w:szCs w:val="22"/>
        </w:rPr>
      </w:pPr>
      <w:r w:rsidRPr="001951AD">
        <w:rPr>
          <w:rFonts w:asciiTheme="minorHAnsi" w:hAnsiTheme="minorHAnsi" w:cstheme="minorHAnsi"/>
          <w:sz w:val="22"/>
          <w:szCs w:val="22"/>
        </w:rPr>
        <w:t xml:space="preserve">c. Quarter 3 Report due </w:t>
      </w:r>
      <w:r w:rsidRPr="001951AD">
        <w:rPr>
          <w:rFonts w:asciiTheme="minorHAnsi" w:hAnsiTheme="minorHAnsi" w:cstheme="minorHAnsi"/>
          <w:b/>
          <w:bCs/>
          <w:sz w:val="22"/>
          <w:szCs w:val="22"/>
        </w:rPr>
        <w:t>March 1, 202</w:t>
      </w:r>
      <w:r w:rsidR="0010092B" w:rsidRPr="001951AD">
        <w:rPr>
          <w:rFonts w:asciiTheme="minorHAnsi" w:hAnsiTheme="minorHAnsi" w:cstheme="minorHAnsi"/>
          <w:b/>
          <w:bCs/>
          <w:sz w:val="22"/>
          <w:szCs w:val="22"/>
        </w:rPr>
        <w:t>4</w:t>
      </w:r>
      <w:r w:rsidRPr="001951AD">
        <w:rPr>
          <w:rFonts w:asciiTheme="minorHAnsi" w:hAnsiTheme="minorHAnsi" w:cstheme="minorHAnsi"/>
          <w:b/>
          <w:bCs/>
          <w:sz w:val="22"/>
          <w:szCs w:val="22"/>
        </w:rPr>
        <w:t xml:space="preserve"> </w:t>
      </w:r>
    </w:p>
    <w:p w14:paraId="092AA14D" w14:textId="77777777" w:rsidR="002D5033" w:rsidRPr="001951AD" w:rsidRDefault="00B22B41" w:rsidP="001951AD">
      <w:pPr>
        <w:pStyle w:val="paragraph"/>
        <w:spacing w:before="0" w:beforeAutospacing="0" w:after="0" w:afterAutospacing="0"/>
        <w:ind w:left="1620"/>
        <w:textAlignment w:val="baseline"/>
        <w:rPr>
          <w:rFonts w:asciiTheme="minorHAnsi" w:hAnsiTheme="minorHAnsi" w:cstheme="minorHAnsi"/>
          <w:sz w:val="22"/>
          <w:szCs w:val="22"/>
        </w:rPr>
      </w:pPr>
      <w:r w:rsidRPr="001951AD">
        <w:rPr>
          <w:rFonts w:asciiTheme="minorHAnsi" w:hAnsiTheme="minorHAnsi" w:cstheme="minorHAnsi"/>
          <w:sz w:val="22"/>
          <w:szCs w:val="22"/>
        </w:rPr>
        <w:t xml:space="preserve">d. Quarter 4 Report due </w:t>
      </w:r>
      <w:r w:rsidRPr="001951AD">
        <w:rPr>
          <w:rFonts w:asciiTheme="minorHAnsi" w:hAnsiTheme="minorHAnsi" w:cstheme="minorHAnsi"/>
          <w:b/>
          <w:bCs/>
          <w:sz w:val="22"/>
          <w:szCs w:val="22"/>
        </w:rPr>
        <w:t>May 1, 202</w:t>
      </w:r>
      <w:r w:rsidR="0010092B" w:rsidRPr="001951AD">
        <w:rPr>
          <w:rFonts w:asciiTheme="minorHAnsi" w:hAnsiTheme="minorHAnsi" w:cstheme="minorHAnsi"/>
          <w:b/>
          <w:bCs/>
          <w:sz w:val="22"/>
          <w:szCs w:val="22"/>
        </w:rPr>
        <w:t>4</w:t>
      </w:r>
      <w:r w:rsidRPr="001951AD">
        <w:rPr>
          <w:rFonts w:asciiTheme="minorHAnsi" w:hAnsiTheme="minorHAnsi" w:cstheme="minorHAnsi"/>
          <w:sz w:val="22"/>
          <w:szCs w:val="22"/>
        </w:rPr>
        <w:t xml:space="preserve"> </w:t>
      </w:r>
    </w:p>
    <w:p w14:paraId="4A9FB070" w14:textId="77777777" w:rsidR="002D5033" w:rsidRPr="001951AD" w:rsidRDefault="00B22B41" w:rsidP="001951AD">
      <w:pPr>
        <w:pStyle w:val="paragraph"/>
        <w:spacing w:before="0" w:beforeAutospacing="0" w:after="0" w:afterAutospacing="0"/>
        <w:ind w:left="1620"/>
        <w:textAlignment w:val="baseline"/>
        <w:rPr>
          <w:rFonts w:asciiTheme="minorHAnsi" w:hAnsiTheme="minorHAnsi" w:cstheme="minorHAnsi"/>
          <w:sz w:val="22"/>
          <w:szCs w:val="22"/>
        </w:rPr>
      </w:pPr>
      <w:r w:rsidRPr="001951AD">
        <w:rPr>
          <w:rFonts w:asciiTheme="minorHAnsi" w:hAnsiTheme="minorHAnsi" w:cstheme="minorHAnsi"/>
          <w:sz w:val="22"/>
          <w:szCs w:val="22"/>
        </w:rPr>
        <w:t xml:space="preserve">e. Final Report due </w:t>
      </w:r>
      <w:r w:rsidRPr="001951AD">
        <w:rPr>
          <w:rFonts w:asciiTheme="minorHAnsi" w:hAnsiTheme="minorHAnsi" w:cstheme="minorHAnsi"/>
          <w:b/>
          <w:bCs/>
          <w:sz w:val="22"/>
          <w:szCs w:val="22"/>
        </w:rPr>
        <w:t>May 31, 20</w:t>
      </w:r>
      <w:r w:rsidR="002D5033" w:rsidRPr="001951AD">
        <w:rPr>
          <w:rFonts w:asciiTheme="minorHAnsi" w:hAnsiTheme="minorHAnsi" w:cstheme="minorHAnsi"/>
          <w:b/>
          <w:bCs/>
          <w:sz w:val="22"/>
          <w:szCs w:val="22"/>
        </w:rPr>
        <w:t>24</w:t>
      </w:r>
      <w:r w:rsidRPr="001951AD">
        <w:rPr>
          <w:rFonts w:asciiTheme="minorHAnsi" w:hAnsiTheme="minorHAnsi" w:cstheme="minorHAnsi"/>
          <w:sz w:val="22"/>
          <w:szCs w:val="22"/>
        </w:rPr>
        <w:t xml:space="preserve"> </w:t>
      </w:r>
    </w:p>
    <w:p w14:paraId="24FD70D7" w14:textId="77777777" w:rsidR="002D5033" w:rsidRPr="001951AD" w:rsidRDefault="002D5033" w:rsidP="0010092B">
      <w:pPr>
        <w:pStyle w:val="paragraph"/>
        <w:spacing w:before="0" w:beforeAutospacing="0" w:after="0" w:afterAutospacing="0"/>
        <w:ind w:left="720"/>
        <w:textAlignment w:val="baseline"/>
        <w:rPr>
          <w:rFonts w:asciiTheme="minorHAnsi" w:hAnsiTheme="minorHAnsi" w:cstheme="minorHAnsi"/>
          <w:sz w:val="22"/>
          <w:szCs w:val="22"/>
        </w:rPr>
      </w:pPr>
    </w:p>
    <w:p w14:paraId="19D15F67" w14:textId="6CEB2AEB" w:rsidR="00BC7EFC" w:rsidRPr="00FE3949" w:rsidRDefault="00B22B41" w:rsidP="00B01DFA">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1951AD">
        <w:rPr>
          <w:rFonts w:asciiTheme="minorHAnsi" w:hAnsiTheme="minorHAnsi" w:cstheme="minorHAnsi"/>
          <w:sz w:val="22"/>
          <w:szCs w:val="22"/>
        </w:rPr>
        <w:t>Arrange</w:t>
      </w:r>
      <w:r w:rsidR="00BC7EFC" w:rsidRPr="001951AD">
        <w:rPr>
          <w:rFonts w:asciiTheme="minorHAnsi" w:hAnsiTheme="minorHAnsi" w:cstheme="minorHAnsi"/>
          <w:sz w:val="22"/>
          <w:szCs w:val="22"/>
        </w:rPr>
        <w:t xml:space="preserve"> quarterly </w:t>
      </w:r>
      <w:r w:rsidRPr="001951AD">
        <w:rPr>
          <w:rFonts w:asciiTheme="minorHAnsi" w:hAnsiTheme="minorHAnsi" w:cstheme="minorHAnsi"/>
          <w:sz w:val="22"/>
          <w:szCs w:val="22"/>
        </w:rPr>
        <w:t xml:space="preserve">phone calls with the </w:t>
      </w:r>
      <w:r w:rsidR="002D5033" w:rsidRPr="001951AD">
        <w:rPr>
          <w:rFonts w:asciiTheme="minorHAnsi" w:hAnsiTheme="minorHAnsi" w:cstheme="minorHAnsi"/>
          <w:sz w:val="22"/>
          <w:szCs w:val="22"/>
        </w:rPr>
        <w:t xml:space="preserve">SD DOH </w:t>
      </w:r>
      <w:r w:rsidR="003141E4" w:rsidRPr="003141E4">
        <w:rPr>
          <w:rFonts w:asciiTheme="minorHAnsi" w:hAnsiTheme="minorHAnsi" w:cstheme="minorHAnsi"/>
          <w:sz w:val="22"/>
          <w:szCs w:val="22"/>
        </w:rPr>
        <w:t xml:space="preserve">Nutrition &amp; Physical Activity Program </w:t>
      </w:r>
      <w:r w:rsidR="001B1AA6" w:rsidRPr="003141E4">
        <w:rPr>
          <w:rFonts w:asciiTheme="minorHAnsi" w:hAnsiTheme="minorHAnsi" w:cstheme="minorHAnsi"/>
          <w:sz w:val="22"/>
          <w:szCs w:val="22"/>
        </w:rPr>
        <w:t>Director to</w:t>
      </w:r>
      <w:r w:rsidRPr="001951AD">
        <w:rPr>
          <w:rFonts w:asciiTheme="minorHAnsi" w:hAnsiTheme="minorHAnsi" w:cstheme="minorHAnsi"/>
          <w:sz w:val="22"/>
          <w:szCs w:val="22"/>
        </w:rPr>
        <w:t xml:space="preserve"> discuss </w:t>
      </w:r>
      <w:r w:rsidRPr="00FE3949">
        <w:rPr>
          <w:rFonts w:asciiTheme="minorHAnsi" w:hAnsiTheme="minorHAnsi" w:cstheme="minorHAnsi"/>
          <w:sz w:val="22"/>
          <w:szCs w:val="22"/>
        </w:rPr>
        <w:t xml:space="preserve">progress and any support needed. </w:t>
      </w:r>
    </w:p>
    <w:p w14:paraId="19F97F33" w14:textId="77777777" w:rsidR="004743A6" w:rsidRPr="00FE3949" w:rsidRDefault="004743A6" w:rsidP="00B01DFA">
      <w:pPr>
        <w:pStyle w:val="paragraph"/>
        <w:numPr>
          <w:ilvl w:val="0"/>
          <w:numId w:val="4"/>
        </w:numPr>
        <w:spacing w:before="0" w:beforeAutospacing="0" w:after="0" w:afterAutospacing="0"/>
        <w:ind w:left="360" w:firstLine="0"/>
        <w:textAlignment w:val="baseline"/>
        <w:rPr>
          <w:rFonts w:ascii="Calibri" w:hAnsi="Calibri" w:cs="Calibri"/>
          <w:sz w:val="22"/>
          <w:szCs w:val="22"/>
        </w:rPr>
      </w:pPr>
      <w:r w:rsidRPr="00FE3949">
        <w:rPr>
          <w:rStyle w:val="normaltextrun"/>
          <w:rFonts w:ascii="Calibri" w:hAnsi="Calibri" w:cs="Calibri"/>
          <w:sz w:val="22"/>
          <w:szCs w:val="22"/>
        </w:rPr>
        <w:t>Submit one success story at the end of the funding cycle.</w:t>
      </w:r>
      <w:r w:rsidRPr="00FE3949">
        <w:rPr>
          <w:rStyle w:val="eop"/>
          <w:rFonts w:ascii="Calibri" w:hAnsi="Calibri" w:cs="Calibri"/>
          <w:sz w:val="22"/>
          <w:szCs w:val="22"/>
        </w:rPr>
        <w:t> </w:t>
      </w:r>
    </w:p>
    <w:p w14:paraId="13918379" w14:textId="77777777" w:rsidR="004743A6" w:rsidRPr="00FE3949" w:rsidRDefault="004743A6" w:rsidP="00B01DFA">
      <w:pPr>
        <w:pStyle w:val="paragraph"/>
        <w:numPr>
          <w:ilvl w:val="0"/>
          <w:numId w:val="5"/>
        </w:numPr>
        <w:spacing w:before="0" w:beforeAutospacing="0" w:after="0" w:afterAutospacing="0"/>
        <w:ind w:left="360" w:firstLine="0"/>
        <w:textAlignment w:val="baseline"/>
        <w:rPr>
          <w:rFonts w:ascii="Calibri" w:hAnsi="Calibri" w:cs="Calibri"/>
          <w:sz w:val="22"/>
          <w:szCs w:val="22"/>
        </w:rPr>
      </w:pPr>
      <w:r w:rsidRPr="00FE3949">
        <w:rPr>
          <w:rStyle w:val="normaltextrun"/>
          <w:rFonts w:ascii="Calibri" w:hAnsi="Calibri" w:cs="Calibri"/>
          <w:sz w:val="22"/>
          <w:szCs w:val="22"/>
        </w:rPr>
        <w:lastRenderedPageBreak/>
        <w:t>Participate in other evaluation activities requested by the SD DOH.</w:t>
      </w:r>
      <w:r w:rsidRPr="00FE3949">
        <w:rPr>
          <w:rStyle w:val="eop"/>
          <w:rFonts w:ascii="Calibri" w:hAnsi="Calibri" w:cs="Calibri"/>
          <w:sz w:val="22"/>
          <w:szCs w:val="22"/>
        </w:rPr>
        <w:t> </w:t>
      </w:r>
    </w:p>
    <w:p w14:paraId="506D786C" w14:textId="77777777" w:rsidR="004743A6" w:rsidRPr="00FE3949" w:rsidRDefault="004743A6" w:rsidP="00B01DFA">
      <w:pPr>
        <w:pStyle w:val="paragraph"/>
        <w:numPr>
          <w:ilvl w:val="0"/>
          <w:numId w:val="6"/>
        </w:numPr>
        <w:spacing w:before="0" w:beforeAutospacing="0" w:after="0" w:afterAutospacing="0"/>
        <w:ind w:left="360" w:firstLine="0"/>
        <w:textAlignment w:val="baseline"/>
        <w:rPr>
          <w:rFonts w:ascii="Calibri" w:hAnsi="Calibri" w:cs="Calibri"/>
          <w:sz w:val="22"/>
          <w:szCs w:val="22"/>
        </w:rPr>
      </w:pPr>
      <w:r w:rsidRPr="00FE3949">
        <w:rPr>
          <w:rStyle w:val="normaltextrun"/>
          <w:rFonts w:ascii="Calibri" w:hAnsi="Calibri" w:cs="Calibri"/>
          <w:sz w:val="22"/>
          <w:szCs w:val="22"/>
        </w:rPr>
        <w:t>A reporting guidance document will be provided to awarded applicants.</w:t>
      </w:r>
      <w:r w:rsidRPr="00FE3949">
        <w:rPr>
          <w:rStyle w:val="eop"/>
          <w:rFonts w:ascii="Calibri" w:hAnsi="Calibri" w:cs="Calibri"/>
          <w:sz w:val="22"/>
          <w:szCs w:val="22"/>
        </w:rPr>
        <w:t> </w:t>
      </w:r>
    </w:p>
    <w:p w14:paraId="12B19B4F" w14:textId="77777777" w:rsidR="004743A6" w:rsidRPr="001951AD" w:rsidRDefault="004743A6" w:rsidP="000D7AE2">
      <w:pPr>
        <w:pStyle w:val="paragraph"/>
        <w:spacing w:before="0" w:beforeAutospacing="0" w:after="0" w:afterAutospacing="0"/>
        <w:ind w:left="360"/>
        <w:textAlignment w:val="baseline"/>
        <w:rPr>
          <w:rFonts w:ascii="Calibri" w:hAnsi="Calibri" w:cs="Calibri"/>
          <w:sz w:val="20"/>
          <w:szCs w:val="20"/>
        </w:rPr>
      </w:pPr>
      <w:r w:rsidRPr="001951AD">
        <w:rPr>
          <w:rStyle w:val="eop"/>
          <w:rFonts w:ascii="Calibri" w:hAnsi="Calibri" w:cs="Calibri"/>
          <w:sz w:val="20"/>
          <w:szCs w:val="20"/>
        </w:rPr>
        <w:t> </w:t>
      </w:r>
    </w:p>
    <w:p w14:paraId="2BCCE497" w14:textId="77777777" w:rsidR="005F07DF" w:rsidRDefault="005F07DF" w:rsidP="004743A6">
      <w:pPr>
        <w:pStyle w:val="paragraph"/>
        <w:spacing w:before="0" w:beforeAutospacing="0" w:after="0" w:afterAutospacing="0"/>
        <w:ind w:left="1215" w:right="1425"/>
        <w:jc w:val="center"/>
        <w:textAlignment w:val="baseline"/>
        <w:rPr>
          <w:rStyle w:val="normaltextrun"/>
          <w:rFonts w:ascii="Calibri" w:hAnsi="Calibri" w:cs="Calibri"/>
          <w:b/>
          <w:bCs/>
          <w:sz w:val="28"/>
          <w:szCs w:val="28"/>
        </w:rPr>
      </w:pPr>
    </w:p>
    <w:p w14:paraId="786CA647" w14:textId="2E60932D" w:rsidR="00636C5F" w:rsidRDefault="00636C5F" w:rsidP="004743A6">
      <w:pPr>
        <w:pStyle w:val="paragraph"/>
        <w:spacing w:before="0" w:beforeAutospacing="0" w:after="0" w:afterAutospacing="0"/>
        <w:ind w:left="1215" w:right="1425"/>
        <w:jc w:val="center"/>
        <w:textAlignment w:val="baseline"/>
        <w:rPr>
          <w:rStyle w:val="normaltextrun"/>
          <w:rFonts w:ascii="Calibri" w:hAnsi="Calibri" w:cs="Calibri"/>
          <w:b/>
          <w:bCs/>
          <w:sz w:val="28"/>
          <w:szCs w:val="28"/>
        </w:rPr>
      </w:pPr>
      <w:r>
        <w:rPr>
          <w:rStyle w:val="normaltextrun"/>
          <w:rFonts w:ascii="Calibri" w:hAnsi="Calibri" w:cs="Calibri"/>
          <w:b/>
          <w:bCs/>
          <w:sz w:val="28"/>
          <w:szCs w:val="28"/>
        </w:rPr>
        <w:t>AWARD PROCEDURE</w:t>
      </w:r>
    </w:p>
    <w:p w14:paraId="49FAE9AF" w14:textId="39E3AB3A" w:rsidR="00636C5F" w:rsidRDefault="00636C5F" w:rsidP="00AE5EEF">
      <w:pPr>
        <w:rPr>
          <w:rStyle w:val="normaltextrun"/>
          <w:rFonts w:ascii="Calibri" w:hAnsi="Calibri" w:cs="Calibri"/>
          <w:b/>
          <w:bCs/>
          <w:sz w:val="28"/>
          <w:szCs w:val="28"/>
        </w:rPr>
      </w:pPr>
    </w:p>
    <w:p w14:paraId="7E3C599F" w14:textId="42B08AAE" w:rsidR="00217591" w:rsidRDefault="00636C5F" w:rsidP="00AE5EEF">
      <w:pPr>
        <w:rPr>
          <w:rFonts w:cstheme="minorHAnsi"/>
        </w:rPr>
      </w:pPr>
      <w:r w:rsidRPr="00AE5EEF">
        <w:rPr>
          <w:rFonts w:cstheme="minorHAnsi"/>
        </w:rPr>
        <w:t xml:space="preserve">Applicants will tentatively be notified of funding decisions via email by </w:t>
      </w:r>
      <w:r w:rsidR="002B6EF1" w:rsidRPr="002B6EF1">
        <w:rPr>
          <w:rFonts w:cstheme="minorHAnsi"/>
          <w:b/>
          <w:bCs/>
        </w:rPr>
        <w:t>April 3</w:t>
      </w:r>
      <w:r w:rsidRPr="002B6EF1">
        <w:rPr>
          <w:rFonts w:cstheme="minorHAnsi"/>
          <w:b/>
          <w:bCs/>
        </w:rPr>
        <w:t>, 20</w:t>
      </w:r>
      <w:r w:rsidR="00AE5EEF" w:rsidRPr="002B6EF1">
        <w:rPr>
          <w:rFonts w:cstheme="minorHAnsi"/>
          <w:b/>
          <w:bCs/>
        </w:rPr>
        <w:t>23</w:t>
      </w:r>
      <w:r w:rsidRPr="002B6EF1">
        <w:rPr>
          <w:rFonts w:cstheme="minorHAnsi"/>
          <w:b/>
          <w:bCs/>
        </w:rPr>
        <w:t>.</w:t>
      </w:r>
      <w:r w:rsidRPr="00AE5EEF">
        <w:rPr>
          <w:rFonts w:cstheme="minorHAnsi"/>
        </w:rPr>
        <w:t xml:space="preserve"> </w:t>
      </w:r>
      <w:r w:rsidR="00AE5EEF">
        <w:rPr>
          <w:rFonts w:cstheme="minorHAnsi"/>
        </w:rPr>
        <w:t>S</w:t>
      </w:r>
      <w:r w:rsidRPr="00AE5EEF">
        <w:rPr>
          <w:rFonts w:cstheme="minorHAnsi"/>
        </w:rPr>
        <w:t xml:space="preserve">uccessful applicants will then be required to work with </w:t>
      </w:r>
      <w:r w:rsidR="005F07DF" w:rsidRPr="00AE5EEF">
        <w:rPr>
          <w:rFonts w:cstheme="minorHAnsi"/>
        </w:rPr>
        <w:t xml:space="preserve">the </w:t>
      </w:r>
      <w:r w:rsidR="005F07DF">
        <w:rPr>
          <w:rFonts w:cstheme="minorHAnsi"/>
        </w:rPr>
        <w:t>SD</w:t>
      </w:r>
      <w:r w:rsidR="00CB214D">
        <w:rPr>
          <w:rFonts w:cstheme="minorHAnsi"/>
        </w:rPr>
        <w:t xml:space="preserve"> DOH </w:t>
      </w:r>
      <w:bookmarkStart w:id="1" w:name="_Hlk118191567"/>
      <w:r w:rsidR="003141E4">
        <w:rPr>
          <w:rFonts w:cstheme="minorHAnsi"/>
        </w:rPr>
        <w:t xml:space="preserve">Nutrition &amp; Physical Activity Program </w:t>
      </w:r>
      <w:bookmarkEnd w:id="1"/>
      <w:r w:rsidR="007A30CE">
        <w:rPr>
          <w:rFonts w:cstheme="minorHAnsi"/>
        </w:rPr>
        <w:t xml:space="preserve">Director </w:t>
      </w:r>
      <w:r w:rsidR="007A30CE" w:rsidRPr="00AE5EEF">
        <w:rPr>
          <w:rFonts w:cstheme="minorHAnsi"/>
        </w:rPr>
        <w:t>to</w:t>
      </w:r>
      <w:r w:rsidRPr="00AE5EEF">
        <w:rPr>
          <w:rFonts w:cstheme="minorHAnsi"/>
        </w:rPr>
        <w:t xml:space="preserve"> finalize their Year 1 (June 1, 20</w:t>
      </w:r>
      <w:r w:rsidR="00CB214D">
        <w:rPr>
          <w:rFonts w:cstheme="minorHAnsi"/>
        </w:rPr>
        <w:t>23</w:t>
      </w:r>
      <w:r w:rsidRPr="00AE5EEF">
        <w:rPr>
          <w:rFonts w:cstheme="minorHAnsi"/>
        </w:rPr>
        <w:t>-May 31, 20</w:t>
      </w:r>
      <w:r w:rsidR="00CB214D">
        <w:rPr>
          <w:rFonts w:cstheme="minorHAnsi"/>
        </w:rPr>
        <w:t>24</w:t>
      </w:r>
      <w:r w:rsidRPr="00AE5EEF">
        <w:rPr>
          <w:rFonts w:cstheme="minorHAnsi"/>
        </w:rPr>
        <w:t xml:space="preserve">) work plan and budget. The grant funding cycle begins June 1, </w:t>
      </w:r>
      <w:proofErr w:type="gramStart"/>
      <w:r w:rsidRPr="00AE5EEF">
        <w:rPr>
          <w:rFonts w:cstheme="minorHAnsi"/>
        </w:rPr>
        <w:t>20</w:t>
      </w:r>
      <w:r w:rsidR="0051426A">
        <w:rPr>
          <w:rFonts w:cstheme="minorHAnsi"/>
        </w:rPr>
        <w:t>23</w:t>
      </w:r>
      <w:proofErr w:type="gramEnd"/>
      <w:r w:rsidRPr="00AE5EEF">
        <w:rPr>
          <w:rFonts w:cstheme="minorHAnsi"/>
        </w:rPr>
        <w:t xml:space="preserve"> and ends May 31, 202</w:t>
      </w:r>
      <w:r w:rsidR="0051426A">
        <w:rPr>
          <w:rFonts w:cstheme="minorHAnsi"/>
        </w:rPr>
        <w:t>4</w:t>
      </w:r>
      <w:r w:rsidRPr="00AE5EEF">
        <w:rPr>
          <w:rFonts w:cstheme="minorHAnsi"/>
        </w:rPr>
        <w:t xml:space="preserve">. The ODPHP reserves the right to grant less than the total amount requested. All funding decisions by the ODPHP are final. Year 2 funding is contingent upon available funds and grantee progress and budget spending. </w:t>
      </w:r>
    </w:p>
    <w:p w14:paraId="76F7439B" w14:textId="77777777" w:rsidR="00E73ED8" w:rsidRDefault="00636C5F" w:rsidP="00AE5EEF">
      <w:pPr>
        <w:rPr>
          <w:rFonts w:cstheme="minorHAnsi"/>
        </w:rPr>
      </w:pPr>
      <w:r w:rsidRPr="00AE5EEF">
        <w:rPr>
          <w:rFonts w:cstheme="minorHAnsi"/>
        </w:rPr>
        <w:t xml:space="preserve">Successful applicants will receive half of their grant award at the beginning of the grant cycle, pending receipt of the signed contract agreement. They will receive the second half of their grant award upon receipt of the Quarter 2 Progress and Fiscal Reports. </w:t>
      </w:r>
    </w:p>
    <w:p w14:paraId="6E2CA2F0" w14:textId="1808143F" w:rsidR="00636C5F" w:rsidRPr="00AE5EEF" w:rsidRDefault="00636C5F" w:rsidP="00AE5EEF">
      <w:pPr>
        <w:rPr>
          <w:rStyle w:val="normaltextrun"/>
          <w:rFonts w:cstheme="minorHAnsi"/>
          <w:b/>
          <w:bCs/>
          <w:sz w:val="24"/>
          <w:szCs w:val="24"/>
        </w:rPr>
      </w:pPr>
      <w:r w:rsidRPr="00AE5EEF">
        <w:rPr>
          <w:rFonts w:cstheme="minorHAnsi"/>
        </w:rPr>
        <w:t xml:space="preserve">Alternative funding schedules can be discussed with the </w:t>
      </w:r>
      <w:r w:rsidR="00E73ED8">
        <w:rPr>
          <w:rFonts w:cstheme="minorHAnsi"/>
        </w:rPr>
        <w:t xml:space="preserve">SD DOH </w:t>
      </w:r>
      <w:r w:rsidR="003141E4">
        <w:rPr>
          <w:rFonts w:cstheme="minorHAnsi"/>
        </w:rPr>
        <w:t xml:space="preserve">Nutrition &amp; Physical Activity Program </w:t>
      </w:r>
      <w:r w:rsidR="007A30CE">
        <w:rPr>
          <w:rFonts w:cstheme="minorHAnsi"/>
        </w:rPr>
        <w:t xml:space="preserve">Director </w:t>
      </w:r>
      <w:r w:rsidR="007A30CE" w:rsidRPr="00AE5EEF">
        <w:rPr>
          <w:rFonts w:cstheme="minorHAnsi"/>
        </w:rPr>
        <w:t>after</w:t>
      </w:r>
      <w:r w:rsidRPr="00AE5EEF">
        <w:rPr>
          <w:rFonts w:cstheme="minorHAnsi"/>
        </w:rPr>
        <w:t xml:space="preserve"> notification of a successful application and prior to the finalization of work plans and budgets.</w:t>
      </w:r>
    </w:p>
    <w:p w14:paraId="3A967770" w14:textId="77777777" w:rsidR="00751D77" w:rsidRDefault="004743A6" w:rsidP="005938A0">
      <w:pPr>
        <w:pStyle w:val="paragraph"/>
        <w:spacing w:before="0" w:beforeAutospacing="0" w:after="0" w:afterAutospacing="0"/>
        <w:ind w:left="1215" w:right="1425"/>
        <w:jc w:val="center"/>
        <w:textAlignment w:val="baseline"/>
        <w:rPr>
          <w:rStyle w:val="normaltextrun"/>
          <w:rFonts w:ascii="Calibri" w:hAnsi="Calibri" w:cs="Calibri"/>
          <w:b/>
          <w:bCs/>
          <w:sz w:val="28"/>
          <w:szCs w:val="28"/>
        </w:rPr>
      </w:pPr>
      <w:r>
        <w:rPr>
          <w:rStyle w:val="normaltextrun"/>
          <w:rFonts w:ascii="Calibri" w:hAnsi="Calibri" w:cs="Calibri"/>
          <w:b/>
          <w:bCs/>
          <w:sz w:val="28"/>
          <w:szCs w:val="28"/>
        </w:rPr>
        <w:t>FUNDING REQUIREMENTS AND LIMITATIONS</w:t>
      </w:r>
    </w:p>
    <w:p w14:paraId="429FD188" w14:textId="7E4BBCC9" w:rsidR="004743A6" w:rsidRDefault="004743A6" w:rsidP="005938A0">
      <w:pPr>
        <w:pStyle w:val="paragraph"/>
        <w:spacing w:before="0" w:beforeAutospacing="0" w:after="0" w:afterAutospacing="0"/>
        <w:ind w:left="1215" w:right="1425"/>
        <w:jc w:val="center"/>
        <w:textAlignment w:val="baseline"/>
        <w:rPr>
          <w:rFonts w:ascii="Calibri" w:hAnsi="Calibri" w:cs="Calibri"/>
          <w:b/>
          <w:bCs/>
          <w:sz w:val="22"/>
          <w:szCs w:val="22"/>
        </w:rPr>
      </w:pPr>
      <w:r>
        <w:rPr>
          <w:rStyle w:val="eop"/>
          <w:rFonts w:ascii="Calibri" w:hAnsi="Calibri" w:cs="Calibri"/>
          <w:b/>
          <w:bCs/>
          <w:sz w:val="28"/>
          <w:szCs w:val="28"/>
        </w:rPr>
        <w:t> </w:t>
      </w:r>
    </w:p>
    <w:p w14:paraId="2231195C" w14:textId="623DF779" w:rsidR="004743A6" w:rsidRDefault="004743A6" w:rsidP="005938A0">
      <w:pPr>
        <w:pStyle w:val="paragraph"/>
        <w:spacing w:before="0" w:beforeAutospacing="0" w:after="0" w:afterAutospacing="0"/>
        <w:textAlignment w:val="baseline"/>
        <w:rPr>
          <w:rFonts w:ascii="Calibri" w:hAnsi="Calibri" w:cs="Calibri"/>
          <w:b/>
          <w:bCs/>
          <w:sz w:val="22"/>
          <w:szCs w:val="22"/>
        </w:rPr>
      </w:pPr>
      <w:r>
        <w:rPr>
          <w:rStyle w:val="eop"/>
          <w:rFonts w:ascii="Calibri" w:hAnsi="Calibri" w:cs="Calibri"/>
          <w:sz w:val="29"/>
          <w:szCs w:val="29"/>
        </w:rPr>
        <w:t> </w:t>
      </w:r>
      <w:r w:rsidR="005938A0">
        <w:rPr>
          <w:rStyle w:val="normaltextrun"/>
          <w:rFonts w:ascii="Calibri" w:hAnsi="Calibri" w:cs="Calibri"/>
          <w:b/>
          <w:bCs/>
          <w:sz w:val="22"/>
          <w:szCs w:val="22"/>
        </w:rPr>
        <w:t>Ge</w:t>
      </w:r>
      <w:r>
        <w:rPr>
          <w:rStyle w:val="normaltextrun"/>
          <w:rFonts w:ascii="Calibri" w:hAnsi="Calibri" w:cs="Calibri"/>
          <w:b/>
          <w:bCs/>
          <w:sz w:val="22"/>
          <w:szCs w:val="22"/>
        </w:rPr>
        <w:t>neral Requirements:</w:t>
      </w:r>
      <w:r>
        <w:rPr>
          <w:rStyle w:val="eop"/>
          <w:rFonts w:ascii="Calibri" w:hAnsi="Calibri" w:cs="Calibri"/>
          <w:b/>
          <w:bCs/>
          <w:sz w:val="22"/>
          <w:szCs w:val="22"/>
        </w:rPr>
        <w:t> </w:t>
      </w:r>
    </w:p>
    <w:p w14:paraId="50A6ACCC" w14:textId="77777777" w:rsidR="004743A6" w:rsidRDefault="004743A6" w:rsidP="00B01DFA">
      <w:pPr>
        <w:pStyle w:val="paragraph"/>
        <w:numPr>
          <w:ilvl w:val="0"/>
          <w:numId w:val="7"/>
        </w:numPr>
        <w:spacing w:before="0" w:beforeAutospacing="0" w:after="0" w:afterAutospacing="0"/>
        <w:ind w:left="1290" w:firstLine="0"/>
        <w:textAlignment w:val="baseline"/>
        <w:rPr>
          <w:rFonts w:ascii="Calibri" w:hAnsi="Calibri" w:cs="Calibri"/>
          <w:sz w:val="22"/>
          <w:szCs w:val="22"/>
        </w:rPr>
      </w:pPr>
      <w:r>
        <w:rPr>
          <w:rStyle w:val="normaltextrun"/>
          <w:rFonts w:ascii="Calibri" w:hAnsi="Calibri" w:cs="Calibri"/>
          <w:sz w:val="22"/>
          <w:szCs w:val="22"/>
        </w:rPr>
        <w:t xml:space="preserve">Sign a contract with SD DOH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receive funds.</w:t>
      </w:r>
      <w:r>
        <w:rPr>
          <w:rStyle w:val="eop"/>
          <w:rFonts w:ascii="Calibri" w:hAnsi="Calibri" w:cs="Calibri"/>
          <w:sz w:val="22"/>
          <w:szCs w:val="22"/>
        </w:rPr>
        <w:t> </w:t>
      </w:r>
    </w:p>
    <w:p w14:paraId="591849BC" w14:textId="77777777" w:rsidR="00A32C67" w:rsidRDefault="004743A6" w:rsidP="00B01DFA">
      <w:pPr>
        <w:pStyle w:val="paragraph"/>
        <w:numPr>
          <w:ilvl w:val="0"/>
          <w:numId w:val="7"/>
        </w:numPr>
        <w:spacing w:before="0" w:beforeAutospacing="0" w:after="0" w:afterAutospacing="0"/>
        <w:ind w:left="129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Submit </w:t>
      </w:r>
      <w:r w:rsidR="00D25B93">
        <w:rPr>
          <w:rStyle w:val="normaltextrun"/>
          <w:rFonts w:ascii="Calibri" w:hAnsi="Calibri" w:cs="Calibri"/>
          <w:sz w:val="22"/>
          <w:szCs w:val="22"/>
        </w:rPr>
        <w:t xml:space="preserve">quarterly progress </w:t>
      </w:r>
      <w:r>
        <w:rPr>
          <w:rStyle w:val="normaltextrun"/>
          <w:rFonts w:ascii="Calibri" w:hAnsi="Calibri" w:cs="Calibri"/>
          <w:sz w:val="22"/>
          <w:szCs w:val="22"/>
        </w:rPr>
        <w:t>reports</w:t>
      </w:r>
      <w:r w:rsidR="00D25B93">
        <w:rPr>
          <w:rStyle w:val="normaltextrun"/>
          <w:rFonts w:ascii="Calibri" w:hAnsi="Calibri" w:cs="Calibri"/>
          <w:sz w:val="22"/>
          <w:szCs w:val="22"/>
        </w:rPr>
        <w:t xml:space="preserve"> and one final report.</w:t>
      </w:r>
    </w:p>
    <w:p w14:paraId="253FE7CD" w14:textId="4AAA9FBC" w:rsidR="004743A6" w:rsidRDefault="00A32C67" w:rsidP="00B01DFA">
      <w:pPr>
        <w:pStyle w:val="paragraph"/>
        <w:numPr>
          <w:ilvl w:val="0"/>
          <w:numId w:val="7"/>
        </w:numPr>
        <w:spacing w:before="0" w:beforeAutospacing="0" w:after="0" w:afterAutospacing="0"/>
        <w:ind w:left="1290" w:firstLine="0"/>
        <w:textAlignment w:val="baseline"/>
        <w:rPr>
          <w:rFonts w:ascii="Calibri" w:hAnsi="Calibri" w:cs="Calibri"/>
          <w:sz w:val="22"/>
          <w:szCs w:val="22"/>
        </w:rPr>
      </w:pPr>
      <w:r>
        <w:rPr>
          <w:rStyle w:val="normaltextrun"/>
          <w:rFonts w:ascii="Calibri" w:hAnsi="Calibri" w:cs="Calibri"/>
          <w:sz w:val="22"/>
          <w:szCs w:val="22"/>
        </w:rPr>
        <w:t xml:space="preserve">Arrange phone calls with the </w:t>
      </w:r>
      <w:r w:rsidR="009D3AED" w:rsidRPr="009D3AED">
        <w:rPr>
          <w:rStyle w:val="normaltextrun"/>
          <w:rFonts w:ascii="Calibri" w:hAnsi="Calibri" w:cs="Calibri"/>
          <w:sz w:val="22"/>
          <w:szCs w:val="22"/>
        </w:rPr>
        <w:t xml:space="preserve">SD DOH </w:t>
      </w:r>
      <w:r>
        <w:rPr>
          <w:rStyle w:val="normaltextrun"/>
          <w:rFonts w:ascii="Calibri" w:hAnsi="Calibri" w:cs="Calibri"/>
          <w:sz w:val="22"/>
          <w:szCs w:val="22"/>
        </w:rPr>
        <w:t xml:space="preserve">to discuss progress and any support needed. </w:t>
      </w:r>
      <w:r w:rsidR="004743A6">
        <w:rPr>
          <w:rStyle w:val="eop"/>
          <w:rFonts w:ascii="Calibri" w:hAnsi="Calibri" w:cs="Calibri"/>
          <w:sz w:val="22"/>
          <w:szCs w:val="22"/>
        </w:rPr>
        <w:t> </w:t>
      </w:r>
    </w:p>
    <w:p w14:paraId="1FAC6736" w14:textId="77777777" w:rsidR="004743A6" w:rsidRDefault="004743A6" w:rsidP="00B01DFA">
      <w:pPr>
        <w:pStyle w:val="paragraph"/>
        <w:numPr>
          <w:ilvl w:val="0"/>
          <w:numId w:val="7"/>
        </w:numPr>
        <w:spacing w:before="0" w:beforeAutospacing="0" w:after="0" w:afterAutospacing="0"/>
        <w:ind w:left="1290" w:firstLine="0"/>
        <w:textAlignment w:val="baseline"/>
        <w:rPr>
          <w:rFonts w:ascii="Calibri" w:hAnsi="Calibri" w:cs="Calibri"/>
          <w:sz w:val="22"/>
          <w:szCs w:val="22"/>
        </w:rPr>
      </w:pPr>
      <w:r>
        <w:rPr>
          <w:rStyle w:val="normaltextrun"/>
          <w:rFonts w:ascii="Calibri" w:hAnsi="Calibri" w:cs="Calibri"/>
          <w:sz w:val="22"/>
          <w:szCs w:val="22"/>
        </w:rPr>
        <w:t>Ensure the deliverables outlined in their application and agreement are met.</w:t>
      </w:r>
      <w:r>
        <w:rPr>
          <w:rStyle w:val="eop"/>
          <w:rFonts w:ascii="Calibri" w:hAnsi="Calibri" w:cs="Calibri"/>
          <w:sz w:val="22"/>
          <w:szCs w:val="22"/>
        </w:rPr>
        <w:t> </w:t>
      </w:r>
    </w:p>
    <w:p w14:paraId="34003DE3" w14:textId="599D9547" w:rsidR="004743A6" w:rsidRDefault="004743A6" w:rsidP="00B01DFA">
      <w:pPr>
        <w:pStyle w:val="paragraph"/>
        <w:numPr>
          <w:ilvl w:val="0"/>
          <w:numId w:val="7"/>
        </w:numPr>
        <w:spacing w:before="0" w:beforeAutospacing="0" w:after="0" w:afterAutospacing="0"/>
        <w:ind w:left="1290" w:firstLine="0"/>
        <w:textAlignment w:val="baseline"/>
        <w:rPr>
          <w:rStyle w:val="eop"/>
          <w:rFonts w:ascii="Calibri" w:hAnsi="Calibri" w:cs="Calibri"/>
          <w:sz w:val="22"/>
          <w:szCs w:val="22"/>
        </w:rPr>
      </w:pPr>
      <w:r>
        <w:rPr>
          <w:rStyle w:val="normaltextrun"/>
          <w:rFonts w:ascii="Calibri" w:hAnsi="Calibri" w:cs="Calibri"/>
          <w:sz w:val="22"/>
          <w:szCs w:val="22"/>
        </w:rPr>
        <w:t xml:space="preserve">Complete all strategies funded by the </w:t>
      </w:r>
      <w:r w:rsidR="009D3AED" w:rsidRPr="009D3AED">
        <w:rPr>
          <w:rStyle w:val="normaltextrun"/>
          <w:rFonts w:ascii="Calibri" w:hAnsi="Calibri" w:cs="Calibri"/>
          <w:sz w:val="22"/>
          <w:szCs w:val="22"/>
        </w:rPr>
        <w:t xml:space="preserve">SD DOH </w:t>
      </w:r>
      <w:r>
        <w:rPr>
          <w:rStyle w:val="normaltextrun"/>
          <w:rFonts w:ascii="Calibri" w:hAnsi="Calibri" w:cs="Calibri"/>
          <w:sz w:val="22"/>
          <w:szCs w:val="22"/>
        </w:rPr>
        <w:t>and outlined in the workplan as part of the agreement.</w:t>
      </w:r>
      <w:r>
        <w:rPr>
          <w:rStyle w:val="eop"/>
          <w:rFonts w:ascii="Calibri" w:hAnsi="Calibri" w:cs="Calibri"/>
          <w:sz w:val="22"/>
          <w:szCs w:val="22"/>
        </w:rPr>
        <w:t> </w:t>
      </w:r>
    </w:p>
    <w:p w14:paraId="1742DB29" w14:textId="1087B553" w:rsidR="000C7A8B" w:rsidRDefault="000C7A8B" w:rsidP="00B01DFA">
      <w:pPr>
        <w:pStyle w:val="paragraph"/>
        <w:numPr>
          <w:ilvl w:val="0"/>
          <w:numId w:val="7"/>
        </w:numPr>
        <w:spacing w:before="0" w:beforeAutospacing="0" w:after="0" w:afterAutospacing="0"/>
        <w:ind w:left="1290" w:firstLine="0"/>
        <w:textAlignment w:val="baseline"/>
        <w:rPr>
          <w:rStyle w:val="eop"/>
          <w:rFonts w:ascii="Calibri" w:hAnsi="Calibri" w:cs="Calibri"/>
          <w:sz w:val="22"/>
          <w:szCs w:val="22"/>
        </w:rPr>
      </w:pPr>
      <w:r>
        <w:rPr>
          <w:rStyle w:val="eop"/>
          <w:rFonts w:ascii="Calibri" w:hAnsi="Calibri" w:cs="Calibri"/>
          <w:sz w:val="22"/>
          <w:szCs w:val="22"/>
        </w:rPr>
        <w:t>Acknowledge SD DOH as the funding source for any funded material.  The use of Good &amp; Healthy SD and other chronic disease program logos are protected and cannot be utilized without written permission of the SD DOH.</w:t>
      </w:r>
    </w:p>
    <w:p w14:paraId="31792803" w14:textId="2B22C81F" w:rsidR="004743A6" w:rsidRDefault="004743A6" w:rsidP="00B01DFA">
      <w:pPr>
        <w:pStyle w:val="paragraph"/>
        <w:numPr>
          <w:ilvl w:val="0"/>
          <w:numId w:val="8"/>
        </w:numPr>
        <w:spacing w:before="0" w:beforeAutospacing="0" w:after="0" w:afterAutospacing="0"/>
        <w:ind w:left="1290" w:firstLine="0"/>
        <w:textAlignment w:val="baseline"/>
        <w:rPr>
          <w:rFonts w:ascii="Calibri" w:hAnsi="Calibri" w:cs="Calibri"/>
          <w:sz w:val="22"/>
          <w:szCs w:val="22"/>
        </w:rPr>
      </w:pPr>
      <w:r>
        <w:rPr>
          <w:rStyle w:val="normaltextrun"/>
          <w:rFonts w:ascii="Calibri" w:hAnsi="Calibri" w:cs="Calibri"/>
          <w:sz w:val="22"/>
          <w:szCs w:val="22"/>
        </w:rPr>
        <w:t xml:space="preserve">Obtain prior written approval from </w:t>
      </w:r>
      <w:r w:rsidR="009D3AED" w:rsidRPr="009D3AED">
        <w:rPr>
          <w:rStyle w:val="normaltextrun"/>
          <w:rFonts w:ascii="Calibri" w:hAnsi="Calibri" w:cs="Calibri"/>
          <w:sz w:val="22"/>
          <w:szCs w:val="22"/>
        </w:rPr>
        <w:t xml:space="preserve">SD DOH </w:t>
      </w:r>
      <w:r w:rsidR="00117017">
        <w:rPr>
          <w:rStyle w:val="normaltextrun"/>
          <w:rFonts w:ascii="Calibri" w:hAnsi="Calibri" w:cs="Calibri"/>
          <w:sz w:val="22"/>
          <w:szCs w:val="22"/>
        </w:rPr>
        <w:t>for</w:t>
      </w:r>
      <w:r>
        <w:rPr>
          <w:rStyle w:val="normaltextrun"/>
          <w:rFonts w:ascii="Calibri" w:hAnsi="Calibri" w:cs="Calibri"/>
          <w:sz w:val="22"/>
          <w:szCs w:val="22"/>
        </w:rPr>
        <w:t xml:space="preserve"> changes to the workplan and budget submitted if changes are requested during the funding cycle.</w:t>
      </w:r>
      <w:r>
        <w:rPr>
          <w:rStyle w:val="eop"/>
          <w:rFonts w:ascii="Calibri" w:hAnsi="Calibri" w:cs="Calibri"/>
          <w:sz w:val="22"/>
          <w:szCs w:val="22"/>
        </w:rPr>
        <w:t> </w:t>
      </w:r>
    </w:p>
    <w:p w14:paraId="1000C1C0" w14:textId="706415F1" w:rsidR="004743A6" w:rsidRDefault="004743A6" w:rsidP="00B01DFA">
      <w:pPr>
        <w:pStyle w:val="paragraph"/>
        <w:numPr>
          <w:ilvl w:val="0"/>
          <w:numId w:val="8"/>
        </w:numPr>
        <w:spacing w:before="0" w:beforeAutospacing="0" w:after="0" w:afterAutospacing="0"/>
        <w:ind w:left="1290" w:firstLine="0"/>
        <w:textAlignment w:val="baseline"/>
        <w:rPr>
          <w:rFonts w:ascii="Calibri" w:hAnsi="Calibri" w:cs="Calibri"/>
          <w:sz w:val="22"/>
          <w:szCs w:val="22"/>
        </w:rPr>
      </w:pPr>
      <w:r>
        <w:rPr>
          <w:rStyle w:val="normaltextrun"/>
          <w:rFonts w:ascii="Calibri" w:hAnsi="Calibri" w:cs="Calibri"/>
          <w:sz w:val="22"/>
          <w:szCs w:val="22"/>
        </w:rPr>
        <w:t xml:space="preserve">Obtain written approval from the </w:t>
      </w:r>
      <w:r w:rsidR="009D3AED" w:rsidRPr="009D3AED">
        <w:rPr>
          <w:rStyle w:val="normaltextrun"/>
          <w:rFonts w:ascii="Calibri" w:hAnsi="Calibri" w:cs="Calibri"/>
          <w:sz w:val="22"/>
          <w:szCs w:val="22"/>
        </w:rPr>
        <w:t xml:space="preserve">SD DOH </w:t>
      </w:r>
      <w:r>
        <w:rPr>
          <w:rStyle w:val="normaltextrun"/>
          <w:rFonts w:ascii="Calibri" w:hAnsi="Calibri" w:cs="Calibri"/>
          <w:sz w:val="22"/>
          <w:szCs w:val="22"/>
        </w:rPr>
        <w:t>prior to changing application facilitators or fiscal agents.</w:t>
      </w:r>
      <w:r>
        <w:rPr>
          <w:rStyle w:val="eop"/>
          <w:rFonts w:ascii="Calibri" w:hAnsi="Calibri" w:cs="Calibri"/>
          <w:sz w:val="22"/>
          <w:szCs w:val="22"/>
        </w:rPr>
        <w:t> </w:t>
      </w:r>
    </w:p>
    <w:p w14:paraId="0815A13E" w14:textId="77777777" w:rsidR="004743A6" w:rsidRDefault="004743A6" w:rsidP="00B01DFA">
      <w:pPr>
        <w:pStyle w:val="paragraph"/>
        <w:numPr>
          <w:ilvl w:val="0"/>
          <w:numId w:val="8"/>
        </w:numPr>
        <w:spacing w:before="0" w:beforeAutospacing="0" w:after="0" w:afterAutospacing="0"/>
        <w:ind w:left="1290" w:firstLine="0"/>
        <w:textAlignment w:val="baseline"/>
        <w:rPr>
          <w:rFonts w:ascii="Calibri" w:hAnsi="Calibri" w:cs="Calibri"/>
          <w:sz w:val="22"/>
          <w:szCs w:val="22"/>
        </w:rPr>
      </w:pPr>
      <w:r>
        <w:rPr>
          <w:rStyle w:val="normaltextrun"/>
          <w:rFonts w:ascii="Calibri" w:hAnsi="Calibri" w:cs="Calibri"/>
          <w:sz w:val="22"/>
          <w:szCs w:val="22"/>
        </w:rPr>
        <w:t>The fiscal agent must carry commercial general liability insurance coverage, which cannot be paid for with award funds.</w:t>
      </w:r>
      <w:r>
        <w:rPr>
          <w:rStyle w:val="eop"/>
          <w:rFonts w:ascii="Calibri" w:hAnsi="Calibri" w:cs="Calibri"/>
          <w:sz w:val="22"/>
          <w:szCs w:val="22"/>
        </w:rPr>
        <w:t> </w:t>
      </w:r>
    </w:p>
    <w:p w14:paraId="40D78DBB" w14:textId="3D9AC5E1" w:rsidR="004743A6" w:rsidRDefault="004743A6" w:rsidP="00B01DFA">
      <w:pPr>
        <w:pStyle w:val="paragraph"/>
        <w:numPr>
          <w:ilvl w:val="0"/>
          <w:numId w:val="8"/>
        </w:numPr>
        <w:spacing w:before="0" w:beforeAutospacing="0" w:after="0" w:afterAutospacing="0"/>
        <w:ind w:left="1290" w:firstLine="0"/>
        <w:textAlignment w:val="baseline"/>
        <w:rPr>
          <w:rStyle w:val="eop"/>
          <w:rFonts w:ascii="Calibri" w:hAnsi="Calibri" w:cs="Calibri"/>
          <w:sz w:val="22"/>
          <w:szCs w:val="22"/>
        </w:rPr>
      </w:pPr>
      <w:r>
        <w:rPr>
          <w:rStyle w:val="normaltextrun"/>
          <w:rFonts w:ascii="Calibri" w:hAnsi="Calibri" w:cs="Calibri"/>
          <w:sz w:val="22"/>
          <w:szCs w:val="22"/>
        </w:rPr>
        <w:t xml:space="preserve">Maintain phone and email capability. Notify the </w:t>
      </w:r>
      <w:r w:rsidR="00117017">
        <w:rPr>
          <w:rStyle w:val="normaltextrun"/>
          <w:rFonts w:ascii="Calibri" w:hAnsi="Calibri" w:cs="Calibri"/>
          <w:sz w:val="22"/>
          <w:szCs w:val="22"/>
        </w:rPr>
        <w:t xml:space="preserve">SD DOH </w:t>
      </w:r>
      <w:r>
        <w:rPr>
          <w:rStyle w:val="normaltextrun"/>
          <w:rFonts w:ascii="Calibri" w:hAnsi="Calibri" w:cs="Calibri"/>
          <w:sz w:val="22"/>
          <w:szCs w:val="22"/>
        </w:rPr>
        <w:t>of any information changes.</w:t>
      </w:r>
      <w:r>
        <w:rPr>
          <w:rStyle w:val="eop"/>
          <w:rFonts w:ascii="Calibri" w:hAnsi="Calibri" w:cs="Calibri"/>
          <w:sz w:val="22"/>
          <w:szCs w:val="22"/>
        </w:rPr>
        <w:t> </w:t>
      </w:r>
    </w:p>
    <w:p w14:paraId="4D3E3992" w14:textId="112CAEE2" w:rsidR="008F3AC7" w:rsidRPr="008F3AC7" w:rsidRDefault="008F3AC7" w:rsidP="00B01DFA">
      <w:pPr>
        <w:pStyle w:val="paragraph"/>
        <w:numPr>
          <w:ilvl w:val="0"/>
          <w:numId w:val="8"/>
        </w:numPr>
        <w:spacing w:before="0" w:beforeAutospacing="0" w:after="0" w:afterAutospacing="0"/>
        <w:ind w:left="1290" w:firstLine="0"/>
        <w:textAlignment w:val="baseline"/>
        <w:rPr>
          <w:rFonts w:asciiTheme="minorHAnsi" w:hAnsiTheme="minorHAnsi" w:cstheme="minorHAnsi"/>
          <w:sz w:val="22"/>
          <w:szCs w:val="22"/>
        </w:rPr>
      </w:pPr>
      <w:r w:rsidRPr="008F3AC7">
        <w:rPr>
          <w:rFonts w:asciiTheme="minorHAnsi" w:hAnsiTheme="minorHAnsi" w:cstheme="minorHAnsi"/>
          <w:sz w:val="22"/>
          <w:szCs w:val="22"/>
        </w:rPr>
        <w:t xml:space="preserve">At least one grant representative </w:t>
      </w:r>
      <w:r w:rsidR="00F37677">
        <w:rPr>
          <w:rFonts w:asciiTheme="minorHAnsi" w:hAnsiTheme="minorHAnsi" w:cstheme="minorHAnsi"/>
          <w:sz w:val="22"/>
          <w:szCs w:val="22"/>
        </w:rPr>
        <w:t xml:space="preserve">from your organization </w:t>
      </w:r>
      <w:r w:rsidRPr="008F3AC7">
        <w:rPr>
          <w:rFonts w:asciiTheme="minorHAnsi" w:hAnsiTheme="minorHAnsi" w:cstheme="minorHAnsi"/>
          <w:sz w:val="22"/>
          <w:szCs w:val="22"/>
        </w:rPr>
        <w:t>must attend the 20</w:t>
      </w:r>
      <w:r w:rsidR="00F37677">
        <w:rPr>
          <w:rFonts w:asciiTheme="minorHAnsi" w:hAnsiTheme="minorHAnsi" w:cstheme="minorHAnsi"/>
          <w:sz w:val="22"/>
          <w:szCs w:val="22"/>
        </w:rPr>
        <w:t>23</w:t>
      </w:r>
      <w:r w:rsidRPr="008F3AC7">
        <w:rPr>
          <w:rFonts w:asciiTheme="minorHAnsi" w:hAnsiTheme="minorHAnsi" w:cstheme="minorHAnsi"/>
          <w:sz w:val="22"/>
          <w:szCs w:val="22"/>
        </w:rPr>
        <w:t xml:space="preserve"> and 20</w:t>
      </w:r>
      <w:r w:rsidR="00F37677">
        <w:rPr>
          <w:rFonts w:asciiTheme="minorHAnsi" w:hAnsiTheme="minorHAnsi" w:cstheme="minorHAnsi"/>
          <w:sz w:val="22"/>
          <w:szCs w:val="22"/>
        </w:rPr>
        <w:t>24</w:t>
      </w:r>
      <w:r w:rsidRPr="008F3AC7">
        <w:rPr>
          <w:rFonts w:asciiTheme="minorHAnsi" w:hAnsiTheme="minorHAnsi" w:cstheme="minorHAnsi"/>
          <w:sz w:val="22"/>
          <w:szCs w:val="22"/>
        </w:rPr>
        <w:t xml:space="preserve"> Chronic Disease Partners Meeting (date and location </w:t>
      </w:r>
      <w:r w:rsidR="00751D77">
        <w:rPr>
          <w:rFonts w:asciiTheme="minorHAnsi" w:hAnsiTheme="minorHAnsi" w:cstheme="minorHAnsi"/>
          <w:sz w:val="22"/>
          <w:szCs w:val="22"/>
        </w:rPr>
        <w:t>to</w:t>
      </w:r>
      <w:r w:rsidRPr="008F3AC7">
        <w:rPr>
          <w:rFonts w:asciiTheme="minorHAnsi" w:hAnsiTheme="minorHAnsi" w:cstheme="minorHAnsi"/>
          <w:sz w:val="22"/>
          <w:szCs w:val="22"/>
        </w:rPr>
        <w:t xml:space="preserve"> be determined</w:t>
      </w:r>
      <w:r w:rsidR="00DB7E83">
        <w:rPr>
          <w:rFonts w:asciiTheme="minorHAnsi" w:hAnsiTheme="minorHAnsi" w:cstheme="minorHAnsi"/>
          <w:sz w:val="22"/>
          <w:szCs w:val="22"/>
        </w:rPr>
        <w:t>)</w:t>
      </w:r>
      <w:r w:rsidRPr="008F3AC7">
        <w:rPr>
          <w:rFonts w:asciiTheme="minorHAnsi" w:hAnsiTheme="minorHAnsi" w:cstheme="minorHAnsi"/>
          <w:sz w:val="22"/>
          <w:szCs w:val="22"/>
        </w:rPr>
        <w:t>.</w:t>
      </w:r>
    </w:p>
    <w:p w14:paraId="28652058" w14:textId="77777777" w:rsidR="004743A6" w:rsidRDefault="004743A6" w:rsidP="004743A6">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5"/>
          <w:szCs w:val="25"/>
        </w:rPr>
        <w:t> </w:t>
      </w:r>
    </w:p>
    <w:p w14:paraId="4A96888A" w14:textId="77777777" w:rsidR="004743A6" w:rsidRDefault="004743A6" w:rsidP="004743A6">
      <w:pPr>
        <w:pStyle w:val="paragraph"/>
        <w:spacing w:before="0" w:beforeAutospacing="0" w:after="0" w:afterAutospacing="0"/>
        <w:ind w:left="105"/>
        <w:textAlignment w:val="baseline"/>
        <w:rPr>
          <w:rFonts w:ascii="Calibri" w:hAnsi="Calibri" w:cs="Calibri"/>
          <w:b/>
          <w:bCs/>
          <w:sz w:val="22"/>
          <w:szCs w:val="22"/>
        </w:rPr>
      </w:pPr>
      <w:r>
        <w:rPr>
          <w:rStyle w:val="normaltextrun"/>
          <w:rFonts w:ascii="Calibri" w:hAnsi="Calibri" w:cs="Calibri"/>
          <w:b/>
          <w:bCs/>
          <w:sz w:val="22"/>
          <w:szCs w:val="22"/>
        </w:rPr>
        <w:t>Funding Limitations:</w:t>
      </w:r>
      <w:r>
        <w:rPr>
          <w:rStyle w:val="eop"/>
          <w:rFonts w:ascii="Calibri" w:hAnsi="Calibri" w:cs="Calibri"/>
          <w:b/>
          <w:bCs/>
          <w:sz w:val="22"/>
          <w:szCs w:val="22"/>
        </w:rPr>
        <w:t> </w:t>
      </w:r>
    </w:p>
    <w:p w14:paraId="0C00F54C" w14:textId="77777777" w:rsidR="004743A6" w:rsidRDefault="004743A6" w:rsidP="00B01DFA">
      <w:pPr>
        <w:pStyle w:val="paragraph"/>
        <w:numPr>
          <w:ilvl w:val="0"/>
          <w:numId w:val="9"/>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Funds may not be used for trainings or speakers unless approved by the SD DOH.</w:t>
      </w:r>
      <w:r>
        <w:rPr>
          <w:rStyle w:val="eop"/>
          <w:rFonts w:ascii="Calibri" w:hAnsi="Calibri" w:cs="Calibri"/>
          <w:sz w:val="22"/>
          <w:szCs w:val="22"/>
        </w:rPr>
        <w:t> </w:t>
      </w:r>
    </w:p>
    <w:p w14:paraId="1BCF0BF3" w14:textId="77777777" w:rsidR="004743A6" w:rsidRDefault="004743A6" w:rsidP="00B01DFA">
      <w:pPr>
        <w:pStyle w:val="paragraph"/>
        <w:numPr>
          <w:ilvl w:val="0"/>
          <w:numId w:val="9"/>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lastRenderedPageBreak/>
        <w:t>Funds may not be used to purchase permanent electronic equipment, such as laptops, printers, TVs, furniture, etc. However, funding for other types of equipment may be approved on a case-by- case basis if ample justification is provided to describe the need and benefit for purchasing such equipment.</w:t>
      </w:r>
      <w:r>
        <w:rPr>
          <w:rStyle w:val="eop"/>
          <w:rFonts w:ascii="Calibri" w:hAnsi="Calibri" w:cs="Calibri"/>
          <w:sz w:val="22"/>
          <w:szCs w:val="22"/>
        </w:rPr>
        <w:t> </w:t>
      </w:r>
    </w:p>
    <w:p w14:paraId="710A2A9D" w14:textId="77777777" w:rsidR="004743A6" w:rsidRDefault="004743A6" w:rsidP="00B01DFA">
      <w:pPr>
        <w:pStyle w:val="paragraph"/>
        <w:numPr>
          <w:ilvl w:val="0"/>
          <w:numId w:val="9"/>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The SD DOH will not fund political parties, candidates, partisan political organizations, individuals, or “for-profit” businesses.</w:t>
      </w:r>
      <w:r>
        <w:rPr>
          <w:rStyle w:val="eop"/>
          <w:rFonts w:ascii="Calibri" w:hAnsi="Calibri" w:cs="Calibri"/>
          <w:sz w:val="22"/>
          <w:szCs w:val="22"/>
        </w:rPr>
        <w:t> </w:t>
      </w:r>
    </w:p>
    <w:p w14:paraId="2E11B1DC" w14:textId="77777777" w:rsidR="004743A6" w:rsidRDefault="004743A6" w:rsidP="00B01DFA">
      <w:pPr>
        <w:pStyle w:val="paragraph"/>
        <w:numPr>
          <w:ilvl w:val="0"/>
          <w:numId w:val="10"/>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Funds may not be used for research, construction, or renovation.</w:t>
      </w:r>
      <w:r>
        <w:rPr>
          <w:rStyle w:val="eop"/>
          <w:rFonts w:ascii="Calibri" w:hAnsi="Calibri" w:cs="Calibri"/>
          <w:sz w:val="22"/>
          <w:szCs w:val="22"/>
        </w:rPr>
        <w:t> </w:t>
      </w:r>
    </w:p>
    <w:p w14:paraId="77E12341" w14:textId="77777777" w:rsidR="004743A6" w:rsidRDefault="004743A6" w:rsidP="00B01DFA">
      <w:pPr>
        <w:pStyle w:val="paragraph"/>
        <w:numPr>
          <w:ilvl w:val="0"/>
          <w:numId w:val="10"/>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Funds cannot be used to lobby for State of South Dakota laws or ordinances.</w:t>
      </w:r>
      <w:r>
        <w:rPr>
          <w:rStyle w:val="eop"/>
          <w:rFonts w:ascii="Calibri" w:hAnsi="Calibri" w:cs="Calibri"/>
          <w:sz w:val="22"/>
          <w:szCs w:val="22"/>
        </w:rPr>
        <w:t> </w:t>
      </w:r>
    </w:p>
    <w:p w14:paraId="131268C1" w14:textId="77777777" w:rsidR="004743A6" w:rsidRDefault="004743A6" w:rsidP="00B01DFA">
      <w:pPr>
        <w:pStyle w:val="paragraph"/>
        <w:numPr>
          <w:ilvl w:val="0"/>
          <w:numId w:val="10"/>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Funds may not be used for direct clinical care.</w:t>
      </w:r>
      <w:r>
        <w:rPr>
          <w:rStyle w:val="eop"/>
          <w:rFonts w:ascii="Calibri" w:hAnsi="Calibri" w:cs="Calibri"/>
          <w:sz w:val="22"/>
          <w:szCs w:val="22"/>
        </w:rPr>
        <w:t> </w:t>
      </w:r>
    </w:p>
    <w:p w14:paraId="44497C92" w14:textId="77777777" w:rsidR="004743A6" w:rsidRDefault="004743A6" w:rsidP="00B01DFA">
      <w:pPr>
        <w:pStyle w:val="paragraph"/>
        <w:numPr>
          <w:ilvl w:val="0"/>
          <w:numId w:val="10"/>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Funds may not be used for out-of-state travel.</w:t>
      </w:r>
      <w:r>
        <w:rPr>
          <w:rStyle w:val="eop"/>
          <w:rFonts w:ascii="Calibri" w:hAnsi="Calibri" w:cs="Calibri"/>
          <w:sz w:val="22"/>
          <w:szCs w:val="22"/>
        </w:rPr>
        <w:t> </w:t>
      </w:r>
    </w:p>
    <w:p w14:paraId="523CB951" w14:textId="77777777" w:rsidR="004743A6" w:rsidRDefault="004743A6" w:rsidP="00B01DFA">
      <w:pPr>
        <w:pStyle w:val="paragraph"/>
        <w:numPr>
          <w:ilvl w:val="0"/>
          <w:numId w:val="10"/>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Funds may not be used for the purchase of food or drink.</w:t>
      </w:r>
      <w:r>
        <w:rPr>
          <w:rStyle w:val="eop"/>
          <w:rFonts w:ascii="Calibri" w:hAnsi="Calibri" w:cs="Calibri"/>
          <w:sz w:val="22"/>
          <w:szCs w:val="22"/>
        </w:rPr>
        <w:t> </w:t>
      </w:r>
    </w:p>
    <w:p w14:paraId="121D3962" w14:textId="3F4E013D" w:rsidR="004743A6" w:rsidRDefault="004743A6"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2E926856" w14:textId="41B989A7" w:rsidR="004743A6" w:rsidRDefault="004743A6"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3ABADC12" w14:textId="77777777" w:rsidR="004743A6" w:rsidRDefault="004743A6" w:rsidP="004743A6">
      <w:pPr>
        <w:pStyle w:val="paragraph"/>
        <w:spacing w:before="0" w:beforeAutospacing="0" w:after="0" w:afterAutospacing="0"/>
        <w:ind w:left="1215" w:right="1425"/>
        <w:jc w:val="center"/>
        <w:textAlignment w:val="baseline"/>
        <w:rPr>
          <w:rFonts w:ascii="Segoe UI" w:hAnsi="Segoe UI" w:cs="Segoe UI"/>
          <w:b/>
          <w:bCs/>
          <w:sz w:val="18"/>
          <w:szCs w:val="18"/>
        </w:rPr>
      </w:pPr>
      <w:r>
        <w:rPr>
          <w:rStyle w:val="normaltextrun"/>
          <w:rFonts w:ascii="Calibri" w:hAnsi="Calibri" w:cs="Calibri"/>
          <w:b/>
          <w:bCs/>
          <w:sz w:val="28"/>
          <w:szCs w:val="28"/>
        </w:rPr>
        <w:t>APPLICATION TECHNICAL ASSISTANCE</w:t>
      </w:r>
      <w:r>
        <w:rPr>
          <w:rStyle w:val="eop"/>
          <w:rFonts w:ascii="Calibri" w:hAnsi="Calibri" w:cs="Calibri"/>
          <w:b/>
          <w:bCs/>
          <w:sz w:val="28"/>
          <w:szCs w:val="28"/>
        </w:rPr>
        <w:t> </w:t>
      </w:r>
    </w:p>
    <w:p w14:paraId="2D996F63" w14:textId="77777777" w:rsidR="004743A6" w:rsidRDefault="004743A6" w:rsidP="004743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3"/>
          <w:szCs w:val="33"/>
        </w:rPr>
        <w:t> </w:t>
      </w:r>
    </w:p>
    <w:p w14:paraId="670F81DF" w14:textId="388D6E73" w:rsidR="006F607B" w:rsidRDefault="004743A6" w:rsidP="004743A6">
      <w:pPr>
        <w:pStyle w:val="paragraph"/>
        <w:spacing w:before="0" w:beforeAutospacing="0" w:after="0" w:afterAutospacing="0"/>
        <w:ind w:left="210" w:right="750"/>
        <w:textAlignment w:val="baseline"/>
        <w:rPr>
          <w:rStyle w:val="normaltextrun"/>
          <w:rFonts w:ascii="Calibri" w:hAnsi="Calibri" w:cs="Calibri"/>
          <w:sz w:val="22"/>
          <w:szCs w:val="22"/>
        </w:rPr>
      </w:pPr>
      <w:r>
        <w:rPr>
          <w:rStyle w:val="normaltextrun"/>
          <w:rFonts w:ascii="Calibri" w:hAnsi="Calibri" w:cs="Calibri"/>
          <w:sz w:val="22"/>
          <w:szCs w:val="22"/>
        </w:rPr>
        <w:t xml:space="preserve">The SD DOH is committed to providing quality technical assistance whenever requested. Please contact </w:t>
      </w:r>
      <w:r w:rsidR="0001158F">
        <w:rPr>
          <w:rStyle w:val="normaltextrun"/>
          <w:rFonts w:ascii="Calibri" w:hAnsi="Calibri" w:cs="Calibri"/>
          <w:b/>
          <w:bCs/>
          <w:sz w:val="22"/>
          <w:szCs w:val="22"/>
        </w:rPr>
        <w:t xml:space="preserve">Nutrition &amp; Physical Activity Program Director, Larissa </w:t>
      </w:r>
      <w:r w:rsidR="003141E4">
        <w:rPr>
          <w:rStyle w:val="normaltextrun"/>
          <w:rFonts w:ascii="Calibri" w:hAnsi="Calibri" w:cs="Calibri"/>
          <w:b/>
          <w:bCs/>
          <w:sz w:val="22"/>
          <w:szCs w:val="22"/>
        </w:rPr>
        <w:t xml:space="preserve">Skjonsberg, </w:t>
      </w:r>
      <w:r w:rsidR="003141E4" w:rsidRPr="00633496">
        <w:rPr>
          <w:rStyle w:val="normaltextrun"/>
          <w:rFonts w:ascii="Calibri" w:hAnsi="Calibri" w:cs="Calibri"/>
          <w:sz w:val="22"/>
          <w:szCs w:val="22"/>
        </w:rPr>
        <w:t>to</w:t>
      </w:r>
      <w:r>
        <w:rPr>
          <w:rStyle w:val="normaltextrun"/>
          <w:rFonts w:ascii="Calibri" w:hAnsi="Calibri" w:cs="Calibri"/>
          <w:sz w:val="22"/>
          <w:szCs w:val="22"/>
        </w:rPr>
        <w:t xml:space="preserve"> answer questions you have during the application process related to the </w:t>
      </w:r>
      <w:r w:rsidR="00650DEC">
        <w:rPr>
          <w:rStyle w:val="normaltextrun"/>
          <w:rFonts w:ascii="Calibri" w:hAnsi="Calibri" w:cs="Calibri"/>
          <w:sz w:val="22"/>
          <w:szCs w:val="22"/>
        </w:rPr>
        <w:t xml:space="preserve">Good &amp; Healthy Community </w:t>
      </w:r>
      <w:r w:rsidR="00650DEC" w:rsidRPr="003141E4">
        <w:rPr>
          <w:rStyle w:val="normaltextrun"/>
          <w:rFonts w:ascii="Calibri" w:hAnsi="Calibri" w:cs="Calibri"/>
          <w:sz w:val="22"/>
          <w:szCs w:val="22"/>
        </w:rPr>
        <w:t xml:space="preserve">Grant </w:t>
      </w:r>
      <w:r w:rsidRPr="003141E4">
        <w:rPr>
          <w:rStyle w:val="normaltextrun"/>
          <w:rFonts w:ascii="Calibri" w:hAnsi="Calibri" w:cs="Calibri"/>
          <w:sz w:val="22"/>
          <w:szCs w:val="22"/>
        </w:rPr>
        <w:t xml:space="preserve">RFA Guidance document. You can </w:t>
      </w:r>
      <w:r w:rsidR="003141E4" w:rsidRPr="003141E4">
        <w:rPr>
          <w:rStyle w:val="normaltextrun"/>
          <w:rFonts w:ascii="Calibri" w:hAnsi="Calibri" w:cs="Calibri"/>
          <w:sz w:val="22"/>
          <w:szCs w:val="22"/>
        </w:rPr>
        <w:t>contact Larissa</w:t>
      </w:r>
      <w:r w:rsidRPr="003141E4">
        <w:rPr>
          <w:rStyle w:val="normaltextrun"/>
          <w:rFonts w:ascii="Calibri" w:hAnsi="Calibri" w:cs="Calibri"/>
          <w:sz w:val="22"/>
          <w:szCs w:val="22"/>
        </w:rPr>
        <w:t xml:space="preserve"> via email at </w:t>
      </w:r>
      <w:hyperlink r:id="rId17" w:history="1">
        <w:r w:rsidR="003141E4" w:rsidRPr="003141E4">
          <w:rPr>
            <w:rStyle w:val="Hyperlink"/>
            <w:rFonts w:ascii="Calibri" w:hAnsi="Calibri" w:cs="Calibri"/>
            <w:sz w:val="22"/>
            <w:szCs w:val="22"/>
          </w:rPr>
          <w:t>larissa.skjonsberg@state.sd.us</w:t>
        </w:r>
      </w:hyperlink>
      <w:r w:rsidR="003141E4" w:rsidRPr="003141E4">
        <w:rPr>
          <w:rStyle w:val="Hyperlink"/>
          <w:rFonts w:ascii="Calibri" w:hAnsi="Calibri" w:cs="Calibri"/>
          <w:sz w:val="22"/>
          <w:szCs w:val="22"/>
        </w:rPr>
        <w:t xml:space="preserve"> </w:t>
      </w:r>
      <w:r w:rsidR="006F607B" w:rsidRPr="003141E4">
        <w:rPr>
          <w:rStyle w:val="normaltextrun"/>
          <w:rFonts w:ascii="Calibri" w:hAnsi="Calibri" w:cs="Calibri"/>
          <w:sz w:val="22"/>
          <w:szCs w:val="22"/>
        </w:rPr>
        <w:t xml:space="preserve"> or phone at </w:t>
      </w:r>
      <w:r w:rsidR="00DB7E83" w:rsidRPr="003141E4">
        <w:rPr>
          <w:rStyle w:val="normaltextrun"/>
          <w:rFonts w:ascii="Calibri" w:hAnsi="Calibri" w:cs="Calibri"/>
          <w:sz w:val="22"/>
          <w:szCs w:val="22"/>
        </w:rPr>
        <w:t>605.773.</w:t>
      </w:r>
      <w:r w:rsidR="003141E4" w:rsidRPr="003141E4">
        <w:rPr>
          <w:rStyle w:val="normaltextrun"/>
          <w:rFonts w:ascii="Calibri" w:hAnsi="Calibri" w:cs="Calibri"/>
          <w:sz w:val="22"/>
          <w:szCs w:val="22"/>
        </w:rPr>
        <w:t>2171.</w:t>
      </w:r>
    </w:p>
    <w:p w14:paraId="119FC32A" w14:textId="77777777" w:rsidR="009D382B" w:rsidRDefault="009D382B" w:rsidP="004743A6">
      <w:pPr>
        <w:pStyle w:val="paragraph"/>
        <w:spacing w:before="0" w:beforeAutospacing="0" w:after="0" w:afterAutospacing="0"/>
        <w:ind w:left="1215" w:right="1425"/>
        <w:jc w:val="center"/>
        <w:textAlignment w:val="baseline"/>
        <w:rPr>
          <w:rStyle w:val="normaltextrun"/>
          <w:rFonts w:ascii="Calibri" w:hAnsi="Calibri" w:cs="Calibri"/>
          <w:b/>
          <w:bCs/>
          <w:sz w:val="28"/>
          <w:szCs w:val="28"/>
        </w:rPr>
      </w:pPr>
    </w:p>
    <w:p w14:paraId="573E29DA" w14:textId="111C9C2A" w:rsidR="004743A6" w:rsidRDefault="004743A6" w:rsidP="004743A6">
      <w:pPr>
        <w:pStyle w:val="paragraph"/>
        <w:spacing w:before="0" w:beforeAutospacing="0" w:after="0" w:afterAutospacing="0"/>
        <w:ind w:left="1215" w:right="1425"/>
        <w:jc w:val="center"/>
        <w:textAlignment w:val="baseline"/>
        <w:rPr>
          <w:rFonts w:ascii="Segoe UI" w:hAnsi="Segoe UI" w:cs="Segoe UI"/>
          <w:b/>
          <w:bCs/>
          <w:sz w:val="18"/>
          <w:szCs w:val="18"/>
        </w:rPr>
      </w:pPr>
      <w:r>
        <w:rPr>
          <w:rStyle w:val="normaltextrun"/>
          <w:rFonts w:ascii="Calibri" w:hAnsi="Calibri" w:cs="Calibri"/>
          <w:b/>
          <w:bCs/>
          <w:sz w:val="28"/>
          <w:szCs w:val="28"/>
        </w:rPr>
        <w:t>RESOURCES</w:t>
      </w:r>
      <w:r>
        <w:rPr>
          <w:rStyle w:val="eop"/>
          <w:rFonts w:ascii="Calibri" w:hAnsi="Calibri" w:cs="Calibri"/>
          <w:b/>
          <w:bCs/>
          <w:sz w:val="28"/>
          <w:szCs w:val="28"/>
        </w:rPr>
        <w:t> </w:t>
      </w:r>
    </w:p>
    <w:p w14:paraId="06D8872F" w14:textId="77777777" w:rsidR="004743A6" w:rsidRDefault="004743A6" w:rsidP="004743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8"/>
          <w:szCs w:val="38"/>
        </w:rPr>
        <w:t> </w:t>
      </w:r>
    </w:p>
    <w:p w14:paraId="3BC6DAA2" w14:textId="77777777" w:rsidR="004743A6" w:rsidRDefault="004743A6" w:rsidP="00F636CD">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sz w:val="22"/>
          <w:szCs w:val="22"/>
        </w:rPr>
        <w:t>Background information and resources to assist applicants in developing their applications can be found below. This is not meant to be a complete list of all available resources.</w:t>
      </w:r>
      <w:r>
        <w:rPr>
          <w:rStyle w:val="eop"/>
          <w:rFonts w:ascii="Calibri" w:hAnsi="Calibri" w:cs="Calibri"/>
          <w:sz w:val="22"/>
          <w:szCs w:val="22"/>
        </w:rPr>
        <w:t> </w:t>
      </w:r>
    </w:p>
    <w:p w14:paraId="215AFEDE" w14:textId="77777777" w:rsidR="00973026" w:rsidRDefault="00973026" w:rsidP="004743A6">
      <w:pPr>
        <w:pStyle w:val="paragraph"/>
        <w:spacing w:before="0" w:beforeAutospacing="0" w:after="0" w:afterAutospacing="0"/>
        <w:ind w:left="105"/>
        <w:textAlignment w:val="baseline"/>
        <w:rPr>
          <w:rStyle w:val="normaltextrun"/>
          <w:rFonts w:ascii="Calibri" w:hAnsi="Calibri" w:cs="Calibri"/>
          <w:sz w:val="22"/>
          <w:szCs w:val="22"/>
        </w:rPr>
      </w:pPr>
    </w:p>
    <w:p w14:paraId="56BE5A68" w14:textId="574F8981" w:rsidR="004743A6" w:rsidRDefault="004743A6" w:rsidP="00F6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South Dakota Resources</w:t>
      </w:r>
      <w:r>
        <w:rPr>
          <w:rStyle w:val="eop"/>
          <w:rFonts w:ascii="Calibri" w:hAnsi="Calibri" w:cs="Calibri"/>
          <w:sz w:val="22"/>
          <w:szCs w:val="22"/>
        </w:rPr>
        <w:t> </w:t>
      </w:r>
    </w:p>
    <w:p w14:paraId="5F9F34A7" w14:textId="77777777" w:rsidR="004743A6" w:rsidRDefault="00654D6B" w:rsidP="00B01DFA">
      <w:pPr>
        <w:pStyle w:val="paragraph"/>
        <w:numPr>
          <w:ilvl w:val="0"/>
          <w:numId w:val="11"/>
        </w:numPr>
        <w:spacing w:before="0" w:beforeAutospacing="0" w:after="0" w:afterAutospacing="0"/>
        <w:ind w:left="1290" w:firstLine="0"/>
        <w:textAlignment w:val="baseline"/>
        <w:rPr>
          <w:rFonts w:ascii="Calibri" w:hAnsi="Calibri" w:cs="Calibri"/>
          <w:sz w:val="22"/>
          <w:szCs w:val="22"/>
        </w:rPr>
      </w:pPr>
      <w:hyperlink r:id="rId18" w:tgtFrame="_blank" w:history="1">
        <w:r w:rsidR="004743A6">
          <w:rPr>
            <w:rStyle w:val="normaltextrun"/>
            <w:rFonts w:ascii="Calibri" w:hAnsi="Calibri" w:cs="Calibri"/>
            <w:color w:val="0000FF"/>
            <w:sz w:val="22"/>
            <w:szCs w:val="22"/>
            <w:u w:val="single"/>
          </w:rPr>
          <w:t>SD DOH Website</w:t>
        </w:r>
      </w:hyperlink>
      <w:r w:rsidR="004743A6">
        <w:rPr>
          <w:rStyle w:val="eop"/>
          <w:rFonts w:ascii="Calibri" w:hAnsi="Calibri" w:cs="Calibri"/>
          <w:sz w:val="22"/>
          <w:szCs w:val="22"/>
        </w:rPr>
        <w:t> </w:t>
      </w:r>
    </w:p>
    <w:p w14:paraId="79B3C195" w14:textId="77777777" w:rsidR="004743A6" w:rsidRDefault="004743A6" w:rsidP="00B01DFA">
      <w:pPr>
        <w:pStyle w:val="paragraph"/>
        <w:numPr>
          <w:ilvl w:val="0"/>
          <w:numId w:val="12"/>
        </w:numPr>
        <w:spacing w:before="0" w:beforeAutospacing="0" w:after="0" w:afterAutospacing="0"/>
        <w:ind w:left="1290" w:firstLine="0"/>
        <w:textAlignment w:val="baseline"/>
        <w:rPr>
          <w:rFonts w:ascii="Calibri" w:hAnsi="Calibri" w:cs="Calibri"/>
          <w:sz w:val="22"/>
          <w:szCs w:val="22"/>
        </w:rPr>
      </w:pPr>
      <w:r>
        <w:rPr>
          <w:rStyle w:val="normaltextrun"/>
          <w:rFonts w:ascii="Calibri" w:hAnsi="Calibri" w:cs="Calibri"/>
          <w:color w:val="0000FF"/>
          <w:sz w:val="22"/>
          <w:szCs w:val="22"/>
          <w:u w:val="single"/>
        </w:rPr>
        <w:t xml:space="preserve">SD DOH Health Equity &amp; </w:t>
      </w:r>
      <w:hyperlink r:id="rId19" w:tgtFrame="_blank" w:history="1">
        <w:r>
          <w:rPr>
            <w:rStyle w:val="normaltextrun"/>
            <w:rFonts w:ascii="Calibri" w:hAnsi="Calibri" w:cs="Calibri"/>
            <w:color w:val="0000FF"/>
            <w:sz w:val="22"/>
            <w:szCs w:val="22"/>
            <w:u w:val="single"/>
          </w:rPr>
          <w:t>Cultural</w:t>
        </w:r>
      </w:hyperlink>
      <w:r>
        <w:rPr>
          <w:rStyle w:val="normaltextrun"/>
          <w:rFonts w:ascii="Calibri" w:hAnsi="Calibri" w:cs="Calibri"/>
          <w:color w:val="0000FF"/>
          <w:sz w:val="22"/>
          <w:szCs w:val="22"/>
          <w:u w:val="single"/>
        </w:rPr>
        <w:t xml:space="preserve"> Competency</w:t>
      </w:r>
      <w:r>
        <w:rPr>
          <w:rStyle w:val="eop"/>
          <w:rFonts w:ascii="Calibri" w:hAnsi="Calibri" w:cs="Calibri"/>
          <w:color w:val="0000FF"/>
          <w:sz w:val="22"/>
          <w:szCs w:val="22"/>
        </w:rPr>
        <w:t> </w:t>
      </w:r>
    </w:p>
    <w:p w14:paraId="001665F2" w14:textId="77777777" w:rsidR="004743A6" w:rsidRDefault="00654D6B" w:rsidP="00B01DFA">
      <w:pPr>
        <w:pStyle w:val="paragraph"/>
        <w:numPr>
          <w:ilvl w:val="0"/>
          <w:numId w:val="12"/>
        </w:numPr>
        <w:spacing w:before="0" w:beforeAutospacing="0" w:after="0" w:afterAutospacing="0"/>
        <w:ind w:left="1290" w:firstLine="0"/>
        <w:textAlignment w:val="baseline"/>
        <w:rPr>
          <w:rFonts w:ascii="Calibri" w:hAnsi="Calibri" w:cs="Calibri"/>
          <w:sz w:val="22"/>
          <w:szCs w:val="22"/>
        </w:rPr>
      </w:pPr>
      <w:hyperlink r:id="rId20" w:tgtFrame="_blank" w:history="1">
        <w:r w:rsidR="004743A6">
          <w:rPr>
            <w:rStyle w:val="normaltextrun"/>
            <w:rFonts w:ascii="Calibri" w:hAnsi="Calibri" w:cs="Calibri"/>
            <w:color w:val="0000FF"/>
            <w:sz w:val="22"/>
            <w:szCs w:val="22"/>
            <w:u w:val="single"/>
          </w:rPr>
          <w:t>2020-2025 SD DOH Strategic Plan</w:t>
        </w:r>
      </w:hyperlink>
      <w:r w:rsidR="004743A6">
        <w:rPr>
          <w:rStyle w:val="eop"/>
          <w:rFonts w:ascii="Calibri" w:hAnsi="Calibri" w:cs="Calibri"/>
          <w:sz w:val="22"/>
          <w:szCs w:val="22"/>
        </w:rPr>
        <w:t> </w:t>
      </w:r>
    </w:p>
    <w:p w14:paraId="7651AF48" w14:textId="77777777" w:rsidR="004743A6" w:rsidRDefault="00654D6B" w:rsidP="00B01DFA">
      <w:pPr>
        <w:pStyle w:val="paragraph"/>
        <w:numPr>
          <w:ilvl w:val="0"/>
          <w:numId w:val="12"/>
        </w:numPr>
        <w:spacing w:before="0" w:beforeAutospacing="0" w:after="0" w:afterAutospacing="0"/>
        <w:ind w:left="1290" w:firstLine="0"/>
        <w:textAlignment w:val="baseline"/>
        <w:rPr>
          <w:rFonts w:ascii="Calibri" w:hAnsi="Calibri" w:cs="Calibri"/>
          <w:sz w:val="22"/>
          <w:szCs w:val="22"/>
        </w:rPr>
      </w:pPr>
      <w:hyperlink r:id="rId21" w:tgtFrame="_blank" w:history="1">
        <w:r w:rsidR="004743A6">
          <w:rPr>
            <w:rStyle w:val="normaltextrun"/>
            <w:rFonts w:ascii="Calibri" w:hAnsi="Calibri" w:cs="Calibri"/>
            <w:color w:val="0000FF"/>
            <w:sz w:val="22"/>
            <w:szCs w:val="22"/>
            <w:u w:val="single"/>
          </w:rPr>
          <w:t>SD DOH Educational Materials Catalog</w:t>
        </w:r>
      </w:hyperlink>
      <w:r w:rsidR="004743A6">
        <w:rPr>
          <w:rStyle w:val="eop"/>
          <w:rFonts w:ascii="Calibri" w:hAnsi="Calibri" w:cs="Calibri"/>
          <w:sz w:val="22"/>
          <w:szCs w:val="22"/>
        </w:rPr>
        <w:t> </w:t>
      </w:r>
    </w:p>
    <w:p w14:paraId="36BE4A1B" w14:textId="092D3ED8" w:rsidR="004743A6" w:rsidRDefault="00654D6B" w:rsidP="00B01DFA">
      <w:pPr>
        <w:pStyle w:val="paragraph"/>
        <w:numPr>
          <w:ilvl w:val="0"/>
          <w:numId w:val="12"/>
        </w:numPr>
        <w:spacing w:before="0" w:beforeAutospacing="0" w:after="0" w:afterAutospacing="0"/>
        <w:ind w:left="1290" w:firstLine="0"/>
        <w:textAlignment w:val="baseline"/>
        <w:rPr>
          <w:rStyle w:val="eop"/>
          <w:rFonts w:ascii="Calibri" w:hAnsi="Calibri" w:cs="Calibri"/>
          <w:sz w:val="22"/>
          <w:szCs w:val="22"/>
        </w:rPr>
      </w:pPr>
      <w:hyperlink r:id="rId22" w:tgtFrame="_blank" w:history="1">
        <w:r w:rsidR="004743A6">
          <w:rPr>
            <w:rStyle w:val="normaltextrun"/>
            <w:rFonts w:ascii="Calibri" w:hAnsi="Calibri" w:cs="Calibri"/>
            <w:color w:val="0000FF"/>
            <w:sz w:val="22"/>
            <w:szCs w:val="22"/>
            <w:u w:val="single"/>
          </w:rPr>
          <w:t>South Dakota Office of Health Data and Statistics</w:t>
        </w:r>
      </w:hyperlink>
      <w:r w:rsidR="004743A6">
        <w:rPr>
          <w:rStyle w:val="eop"/>
          <w:rFonts w:ascii="Calibri" w:hAnsi="Calibri" w:cs="Calibri"/>
          <w:sz w:val="22"/>
          <w:szCs w:val="22"/>
        </w:rPr>
        <w:t> </w:t>
      </w:r>
    </w:p>
    <w:p w14:paraId="27D09360" w14:textId="12ED0031" w:rsidR="009D382B" w:rsidRDefault="00654D6B" w:rsidP="00B01DFA">
      <w:pPr>
        <w:pStyle w:val="paragraph"/>
        <w:numPr>
          <w:ilvl w:val="0"/>
          <w:numId w:val="12"/>
        </w:numPr>
        <w:spacing w:before="0" w:beforeAutospacing="0" w:after="0" w:afterAutospacing="0"/>
        <w:ind w:left="1290" w:firstLine="0"/>
        <w:textAlignment w:val="baseline"/>
        <w:rPr>
          <w:rFonts w:ascii="Calibri" w:hAnsi="Calibri" w:cs="Calibri"/>
          <w:sz w:val="22"/>
          <w:szCs w:val="22"/>
        </w:rPr>
      </w:pPr>
      <w:hyperlink r:id="rId23" w:history="1">
        <w:r w:rsidR="009D382B" w:rsidRPr="002F458C">
          <w:rPr>
            <w:rStyle w:val="Hyperlink"/>
            <w:rFonts w:ascii="Calibri" w:hAnsi="Calibri" w:cs="Calibri"/>
            <w:sz w:val="22"/>
            <w:szCs w:val="22"/>
          </w:rPr>
          <w:t>South Dakota County Health Rankings &amp; Roadmap</w:t>
        </w:r>
      </w:hyperlink>
    </w:p>
    <w:p w14:paraId="6A0B4C27" w14:textId="77777777" w:rsidR="00F636CD" w:rsidRDefault="00F636CD" w:rsidP="00F636CD">
      <w:pPr>
        <w:pStyle w:val="paragraph"/>
        <w:spacing w:before="0" w:beforeAutospacing="0" w:after="0" w:afterAutospacing="0"/>
        <w:textAlignment w:val="baseline"/>
        <w:rPr>
          <w:rStyle w:val="eop"/>
          <w:rFonts w:ascii="Calibri" w:hAnsi="Calibri" w:cs="Calibri"/>
          <w:sz w:val="28"/>
          <w:szCs w:val="28"/>
        </w:rPr>
      </w:pPr>
    </w:p>
    <w:p w14:paraId="32716AE9" w14:textId="7CF1F9DB" w:rsidR="00973026" w:rsidRPr="00F636CD" w:rsidRDefault="00973026" w:rsidP="00F636CD">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Good and Healthy SD</w:t>
      </w:r>
    </w:p>
    <w:p w14:paraId="0D712EB8" w14:textId="0E971D8F" w:rsidR="00973026" w:rsidRDefault="00654D6B" w:rsidP="00DF7247">
      <w:pPr>
        <w:pStyle w:val="paragraph"/>
        <w:numPr>
          <w:ilvl w:val="0"/>
          <w:numId w:val="24"/>
        </w:numPr>
        <w:spacing w:before="0" w:beforeAutospacing="0" w:after="0" w:afterAutospacing="0"/>
        <w:ind w:left="1260" w:firstLine="0"/>
        <w:textAlignment w:val="baseline"/>
        <w:rPr>
          <w:rStyle w:val="normaltextrun"/>
          <w:rFonts w:ascii="Calibri" w:hAnsi="Calibri" w:cs="Calibri"/>
          <w:sz w:val="22"/>
          <w:szCs w:val="22"/>
        </w:rPr>
      </w:pPr>
      <w:hyperlink r:id="rId24" w:history="1">
        <w:r w:rsidR="005F07DF" w:rsidRPr="00132AB9">
          <w:rPr>
            <w:rStyle w:val="Hyperlink"/>
            <w:rFonts w:ascii="Calibri" w:hAnsi="Calibri" w:cs="Calibri"/>
            <w:sz w:val="22"/>
            <w:szCs w:val="22"/>
          </w:rPr>
          <w:t>Good and Healthy website</w:t>
        </w:r>
      </w:hyperlink>
    </w:p>
    <w:p w14:paraId="69A75B37" w14:textId="56D5A9DF" w:rsidR="00077CE9" w:rsidRPr="00E6322A" w:rsidRDefault="00654D6B" w:rsidP="00DF7247">
      <w:pPr>
        <w:pStyle w:val="paragraph"/>
        <w:numPr>
          <w:ilvl w:val="0"/>
          <w:numId w:val="24"/>
        </w:numPr>
        <w:spacing w:before="0" w:beforeAutospacing="0" w:after="0" w:afterAutospacing="0"/>
        <w:ind w:left="1260" w:firstLine="0"/>
        <w:textAlignment w:val="baseline"/>
        <w:rPr>
          <w:rFonts w:ascii="Calibri" w:hAnsi="Calibri" w:cs="Calibri"/>
          <w:sz w:val="22"/>
          <w:szCs w:val="22"/>
        </w:rPr>
      </w:pPr>
      <w:hyperlink r:id="rId25" w:history="1">
        <w:r w:rsidR="00C75C8B" w:rsidRPr="00C75C8B">
          <w:rPr>
            <w:rStyle w:val="Hyperlink"/>
            <w:rFonts w:asciiTheme="minorHAnsi" w:hAnsiTheme="minorHAnsi" w:cstheme="minorHAnsi"/>
            <w:sz w:val="22"/>
            <w:szCs w:val="22"/>
            <w:shd w:val="clear" w:color="auto" w:fill="FFFFFF"/>
          </w:rPr>
          <w:t xml:space="preserve">Healthy </w:t>
        </w:r>
        <w:proofErr w:type="spellStart"/>
        <w:r w:rsidR="00C75C8B" w:rsidRPr="00C75C8B">
          <w:rPr>
            <w:rStyle w:val="Hyperlink"/>
            <w:rFonts w:asciiTheme="minorHAnsi" w:hAnsiTheme="minorHAnsi" w:cstheme="minorHAnsi"/>
            <w:sz w:val="22"/>
            <w:szCs w:val="22"/>
            <w:shd w:val="clear" w:color="auto" w:fill="FFFFFF"/>
          </w:rPr>
          <w:t>Hometown</w:t>
        </w:r>
        <w:r w:rsidR="00C75C8B" w:rsidRPr="00C75C8B">
          <w:rPr>
            <w:rStyle w:val="Hyperlink"/>
            <w:rFonts w:asciiTheme="minorHAnsi" w:hAnsiTheme="minorHAnsi" w:cstheme="minorHAnsi"/>
            <w:sz w:val="22"/>
            <w:szCs w:val="22"/>
            <w:shd w:val="clear" w:color="auto" w:fill="FFFFFF"/>
            <w:vertAlign w:val="superscript"/>
          </w:rPr>
          <w:t>SM</w:t>
        </w:r>
        <w:proofErr w:type="spellEnd"/>
        <w:r w:rsidR="00C75C8B" w:rsidRPr="00C75C8B">
          <w:rPr>
            <w:rStyle w:val="Hyperlink"/>
            <w:rFonts w:asciiTheme="minorHAnsi" w:hAnsiTheme="minorHAnsi" w:cstheme="minorHAnsi"/>
            <w:sz w:val="22"/>
            <w:szCs w:val="22"/>
            <w:shd w:val="clear" w:color="auto" w:fill="FFFFFF"/>
          </w:rPr>
          <w:t> Powered by Wellmark</w:t>
        </w:r>
      </w:hyperlink>
    </w:p>
    <w:p w14:paraId="5DE2AEA5" w14:textId="46A2B575" w:rsidR="00E6322A" w:rsidRPr="000E392D" w:rsidRDefault="00654D6B" w:rsidP="00DF7247">
      <w:pPr>
        <w:pStyle w:val="paragraph"/>
        <w:numPr>
          <w:ilvl w:val="0"/>
          <w:numId w:val="24"/>
        </w:numPr>
        <w:spacing w:before="0" w:beforeAutospacing="0" w:after="0" w:afterAutospacing="0"/>
        <w:ind w:left="1260" w:firstLine="0"/>
        <w:textAlignment w:val="baseline"/>
        <w:rPr>
          <w:rFonts w:ascii="Calibri" w:hAnsi="Calibri" w:cs="Calibri"/>
          <w:sz w:val="22"/>
          <w:szCs w:val="22"/>
        </w:rPr>
      </w:pPr>
      <w:hyperlink r:id="rId26" w:history="1">
        <w:r w:rsidR="000E392D" w:rsidRPr="000E392D">
          <w:rPr>
            <w:rStyle w:val="Hyperlink"/>
            <w:rFonts w:asciiTheme="minorHAnsi" w:hAnsiTheme="minorHAnsi" w:cstheme="minorHAnsi"/>
            <w:sz w:val="22"/>
            <w:szCs w:val="22"/>
            <w:shd w:val="clear" w:color="auto" w:fill="FFFFFF"/>
          </w:rPr>
          <w:t>2022-2027 Chronic Disease State Plan</w:t>
        </w:r>
      </w:hyperlink>
    </w:p>
    <w:p w14:paraId="6B18292F" w14:textId="06DB8F11" w:rsidR="000E392D" w:rsidRPr="006D713E" w:rsidRDefault="00654D6B" w:rsidP="00DF7247">
      <w:pPr>
        <w:pStyle w:val="paragraph"/>
        <w:numPr>
          <w:ilvl w:val="0"/>
          <w:numId w:val="24"/>
        </w:numPr>
        <w:spacing w:before="0" w:beforeAutospacing="0" w:after="0" w:afterAutospacing="0"/>
        <w:ind w:left="1260" w:firstLine="0"/>
        <w:textAlignment w:val="baseline"/>
        <w:rPr>
          <w:rFonts w:ascii="Calibri" w:hAnsi="Calibri" w:cs="Calibri"/>
          <w:sz w:val="22"/>
          <w:szCs w:val="22"/>
        </w:rPr>
      </w:pPr>
      <w:hyperlink r:id="rId27" w:history="1">
        <w:r w:rsidR="000E392D" w:rsidRPr="006D713E">
          <w:rPr>
            <w:rStyle w:val="Hyperlink"/>
            <w:rFonts w:asciiTheme="minorHAnsi" w:hAnsiTheme="minorHAnsi" w:cstheme="minorHAnsi"/>
            <w:sz w:val="22"/>
            <w:szCs w:val="22"/>
            <w:shd w:val="clear" w:color="auto" w:fill="FFFFFF"/>
          </w:rPr>
          <w:t>Evidence-Based Public Health</w:t>
        </w:r>
      </w:hyperlink>
    </w:p>
    <w:p w14:paraId="300C3427" w14:textId="000ED9CA" w:rsidR="006D713E" w:rsidRPr="00343F95" w:rsidRDefault="00654D6B" w:rsidP="00DF7247">
      <w:pPr>
        <w:pStyle w:val="paragraph"/>
        <w:numPr>
          <w:ilvl w:val="0"/>
          <w:numId w:val="24"/>
        </w:numPr>
        <w:spacing w:before="0" w:beforeAutospacing="0" w:after="0" w:afterAutospacing="0"/>
        <w:ind w:left="1260" w:firstLine="0"/>
        <w:textAlignment w:val="baseline"/>
        <w:rPr>
          <w:rFonts w:ascii="Calibri" w:hAnsi="Calibri" w:cs="Calibri"/>
          <w:sz w:val="22"/>
          <w:szCs w:val="22"/>
        </w:rPr>
      </w:pPr>
      <w:hyperlink r:id="rId28" w:history="1">
        <w:r w:rsidR="006D713E" w:rsidRPr="00894F31">
          <w:rPr>
            <w:rStyle w:val="Hyperlink"/>
            <w:rFonts w:asciiTheme="minorHAnsi" w:hAnsiTheme="minorHAnsi" w:cstheme="minorHAnsi"/>
            <w:sz w:val="22"/>
            <w:szCs w:val="22"/>
            <w:shd w:val="clear" w:color="auto" w:fill="FFFFFF"/>
          </w:rPr>
          <w:t>Key Data</w:t>
        </w:r>
      </w:hyperlink>
    </w:p>
    <w:p w14:paraId="467F5734" w14:textId="4525D127" w:rsidR="005F07DF" w:rsidRDefault="00654D6B" w:rsidP="00DF7247">
      <w:pPr>
        <w:pStyle w:val="paragraph"/>
        <w:numPr>
          <w:ilvl w:val="0"/>
          <w:numId w:val="24"/>
        </w:numPr>
        <w:spacing w:before="0" w:beforeAutospacing="0" w:after="0" w:afterAutospacing="0"/>
        <w:ind w:left="1260" w:firstLine="0"/>
        <w:textAlignment w:val="baseline"/>
        <w:rPr>
          <w:rStyle w:val="normaltextrun"/>
          <w:rFonts w:ascii="Calibri" w:hAnsi="Calibri" w:cs="Calibri"/>
          <w:sz w:val="22"/>
          <w:szCs w:val="22"/>
        </w:rPr>
      </w:pPr>
      <w:hyperlink r:id="rId29" w:history="1">
        <w:r w:rsidR="00E6322A" w:rsidRPr="00E6322A">
          <w:rPr>
            <w:rStyle w:val="Hyperlink"/>
            <w:rFonts w:ascii="Calibri" w:hAnsi="Calibri" w:cs="Calibri"/>
            <w:sz w:val="22"/>
            <w:szCs w:val="22"/>
          </w:rPr>
          <w:t>Funding Opportunities</w:t>
        </w:r>
      </w:hyperlink>
      <w:r w:rsidR="00C75C8B" w:rsidRPr="00C75C8B">
        <w:rPr>
          <w:rStyle w:val="normaltextrun"/>
          <w:rFonts w:ascii="Calibri" w:hAnsi="Calibri" w:cs="Calibri"/>
          <w:sz w:val="22"/>
          <w:szCs w:val="22"/>
        </w:rPr>
        <w:t xml:space="preserve"> </w:t>
      </w:r>
    </w:p>
    <w:p w14:paraId="227FA74D" w14:textId="1641E707" w:rsidR="00C75C8B" w:rsidRDefault="00C75C8B" w:rsidP="004743A6">
      <w:pPr>
        <w:pStyle w:val="paragraph"/>
        <w:spacing w:before="0" w:beforeAutospacing="0" w:after="0" w:afterAutospacing="0"/>
        <w:ind w:left="210"/>
        <w:textAlignment w:val="baseline"/>
        <w:rPr>
          <w:rStyle w:val="normaltextrun"/>
          <w:rFonts w:ascii="Calibri" w:hAnsi="Calibri" w:cs="Calibri"/>
          <w:sz w:val="22"/>
          <w:szCs w:val="22"/>
        </w:rPr>
      </w:pPr>
    </w:p>
    <w:p w14:paraId="41CBF7CC" w14:textId="77777777" w:rsidR="00AD75B2" w:rsidRDefault="00AD75B2" w:rsidP="00F636CD">
      <w:pPr>
        <w:pStyle w:val="paragraph"/>
        <w:spacing w:before="0" w:beforeAutospacing="0" w:after="0" w:afterAutospacing="0"/>
        <w:textAlignment w:val="baseline"/>
        <w:rPr>
          <w:rStyle w:val="normaltextrun"/>
          <w:rFonts w:ascii="Calibri" w:hAnsi="Calibri" w:cs="Calibri"/>
          <w:sz w:val="22"/>
          <w:szCs w:val="22"/>
        </w:rPr>
      </w:pPr>
    </w:p>
    <w:p w14:paraId="1D3D606A" w14:textId="04D38618" w:rsidR="004743A6" w:rsidRDefault="004743A6" w:rsidP="00F636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National Resources</w:t>
      </w:r>
      <w:r>
        <w:rPr>
          <w:rStyle w:val="eop"/>
          <w:rFonts w:ascii="Calibri" w:hAnsi="Calibri" w:cs="Calibri"/>
          <w:sz w:val="22"/>
          <w:szCs w:val="22"/>
        </w:rPr>
        <w:t> </w:t>
      </w:r>
    </w:p>
    <w:p w14:paraId="56A8862B" w14:textId="77777777" w:rsidR="004743A6" w:rsidRDefault="00654D6B" w:rsidP="00B01DFA">
      <w:pPr>
        <w:pStyle w:val="paragraph"/>
        <w:numPr>
          <w:ilvl w:val="0"/>
          <w:numId w:val="13"/>
        </w:numPr>
        <w:spacing w:before="0" w:beforeAutospacing="0" w:after="0" w:afterAutospacing="0"/>
        <w:ind w:left="1290" w:firstLine="0"/>
        <w:textAlignment w:val="baseline"/>
        <w:rPr>
          <w:rFonts w:ascii="Calibri" w:hAnsi="Calibri" w:cs="Calibri"/>
          <w:sz w:val="22"/>
          <w:szCs w:val="22"/>
        </w:rPr>
      </w:pPr>
      <w:hyperlink r:id="rId30" w:tgtFrame="_blank" w:history="1">
        <w:r w:rsidR="004743A6">
          <w:rPr>
            <w:rStyle w:val="normaltextrun"/>
            <w:rFonts w:ascii="Calibri" w:hAnsi="Calibri" w:cs="Calibri"/>
            <w:color w:val="0000FF"/>
            <w:sz w:val="22"/>
            <w:szCs w:val="22"/>
            <w:u w:val="single"/>
          </w:rPr>
          <w:t>CDC Office of Minority Health and Health Equity</w:t>
        </w:r>
      </w:hyperlink>
      <w:r w:rsidR="004743A6">
        <w:rPr>
          <w:rStyle w:val="eop"/>
          <w:rFonts w:ascii="Calibri" w:hAnsi="Calibri" w:cs="Calibri"/>
          <w:sz w:val="22"/>
          <w:szCs w:val="22"/>
        </w:rPr>
        <w:t> </w:t>
      </w:r>
    </w:p>
    <w:p w14:paraId="1A2FFA49" w14:textId="77777777" w:rsidR="004743A6" w:rsidRDefault="00654D6B" w:rsidP="00B01DFA">
      <w:pPr>
        <w:pStyle w:val="paragraph"/>
        <w:numPr>
          <w:ilvl w:val="0"/>
          <w:numId w:val="13"/>
        </w:numPr>
        <w:spacing w:before="0" w:beforeAutospacing="0" w:after="0" w:afterAutospacing="0"/>
        <w:ind w:left="1290" w:firstLine="0"/>
        <w:textAlignment w:val="baseline"/>
        <w:rPr>
          <w:rFonts w:ascii="Calibri" w:hAnsi="Calibri" w:cs="Calibri"/>
          <w:sz w:val="22"/>
          <w:szCs w:val="22"/>
        </w:rPr>
      </w:pPr>
      <w:hyperlink r:id="rId31" w:tgtFrame="_blank" w:history="1">
        <w:r w:rsidR="004743A6">
          <w:rPr>
            <w:rStyle w:val="normaltextrun"/>
            <w:rFonts w:ascii="Calibri" w:hAnsi="Calibri" w:cs="Calibri"/>
            <w:color w:val="0000FF"/>
            <w:sz w:val="22"/>
            <w:szCs w:val="22"/>
            <w:u w:val="single"/>
          </w:rPr>
          <w:t>CDC National Center for Chronic Disease Prevention and Health Promotion</w:t>
        </w:r>
      </w:hyperlink>
      <w:r w:rsidR="004743A6">
        <w:rPr>
          <w:rStyle w:val="eop"/>
          <w:rFonts w:ascii="Calibri" w:hAnsi="Calibri" w:cs="Calibri"/>
          <w:sz w:val="22"/>
          <w:szCs w:val="22"/>
        </w:rPr>
        <w:t> </w:t>
      </w:r>
    </w:p>
    <w:p w14:paraId="3DA1941E" w14:textId="77777777" w:rsidR="004743A6" w:rsidRDefault="00654D6B" w:rsidP="00B01DFA">
      <w:pPr>
        <w:pStyle w:val="paragraph"/>
        <w:numPr>
          <w:ilvl w:val="0"/>
          <w:numId w:val="13"/>
        </w:numPr>
        <w:spacing w:before="0" w:beforeAutospacing="0" w:after="0" w:afterAutospacing="0"/>
        <w:ind w:left="1290" w:firstLine="0"/>
        <w:textAlignment w:val="baseline"/>
        <w:rPr>
          <w:rFonts w:ascii="Calibri" w:hAnsi="Calibri" w:cs="Calibri"/>
          <w:sz w:val="22"/>
          <w:szCs w:val="22"/>
        </w:rPr>
      </w:pPr>
      <w:hyperlink r:id="rId32" w:tgtFrame="_blank" w:history="1">
        <w:r w:rsidR="004743A6">
          <w:rPr>
            <w:rStyle w:val="normaltextrun"/>
            <w:rFonts w:ascii="Calibri" w:hAnsi="Calibri" w:cs="Calibri"/>
            <w:color w:val="0000FF"/>
            <w:sz w:val="22"/>
            <w:szCs w:val="22"/>
            <w:u w:val="single"/>
          </w:rPr>
          <w:t>County Health Rankings</w:t>
        </w:r>
      </w:hyperlink>
      <w:r w:rsidR="004743A6">
        <w:rPr>
          <w:rStyle w:val="eop"/>
          <w:rFonts w:ascii="Calibri" w:hAnsi="Calibri" w:cs="Calibri"/>
          <w:sz w:val="22"/>
          <w:szCs w:val="22"/>
        </w:rPr>
        <w:t> </w:t>
      </w:r>
    </w:p>
    <w:p w14:paraId="7ABC1551" w14:textId="77777777" w:rsidR="004743A6" w:rsidRDefault="00654D6B" w:rsidP="00B01DFA">
      <w:pPr>
        <w:pStyle w:val="paragraph"/>
        <w:numPr>
          <w:ilvl w:val="0"/>
          <w:numId w:val="13"/>
        </w:numPr>
        <w:spacing w:before="0" w:beforeAutospacing="0" w:after="0" w:afterAutospacing="0"/>
        <w:ind w:left="1290" w:firstLine="0"/>
        <w:textAlignment w:val="baseline"/>
        <w:rPr>
          <w:rFonts w:ascii="Calibri" w:hAnsi="Calibri" w:cs="Calibri"/>
          <w:sz w:val="22"/>
          <w:szCs w:val="22"/>
        </w:rPr>
      </w:pPr>
      <w:hyperlink r:id="rId33" w:tgtFrame="_blank" w:history="1">
        <w:r w:rsidR="004743A6">
          <w:rPr>
            <w:rStyle w:val="normaltextrun"/>
            <w:rFonts w:ascii="Calibri" w:hAnsi="Calibri" w:cs="Calibri"/>
            <w:color w:val="0000FF"/>
            <w:sz w:val="22"/>
            <w:szCs w:val="22"/>
            <w:u w:val="single"/>
          </w:rPr>
          <w:t>The Guide to Community Preventive Services (The Community Guide)</w:t>
        </w:r>
      </w:hyperlink>
      <w:r w:rsidR="004743A6">
        <w:rPr>
          <w:rStyle w:val="eop"/>
          <w:rFonts w:ascii="Calibri" w:hAnsi="Calibri" w:cs="Calibri"/>
          <w:sz w:val="22"/>
          <w:szCs w:val="22"/>
        </w:rPr>
        <w:t> </w:t>
      </w:r>
    </w:p>
    <w:p w14:paraId="1C8ABD23" w14:textId="77777777" w:rsidR="004743A6" w:rsidRDefault="00654D6B" w:rsidP="00B01DFA">
      <w:pPr>
        <w:pStyle w:val="paragraph"/>
        <w:numPr>
          <w:ilvl w:val="0"/>
          <w:numId w:val="14"/>
        </w:numPr>
        <w:spacing w:before="0" w:beforeAutospacing="0" w:after="0" w:afterAutospacing="0"/>
        <w:ind w:left="1290" w:firstLine="0"/>
        <w:textAlignment w:val="baseline"/>
        <w:rPr>
          <w:rFonts w:ascii="Calibri" w:hAnsi="Calibri" w:cs="Calibri"/>
          <w:sz w:val="22"/>
          <w:szCs w:val="22"/>
        </w:rPr>
      </w:pPr>
      <w:hyperlink r:id="rId34" w:tgtFrame="_blank" w:history="1">
        <w:r w:rsidR="004743A6">
          <w:rPr>
            <w:rStyle w:val="normaltextrun"/>
            <w:rFonts w:ascii="Calibri" w:hAnsi="Calibri" w:cs="Calibri"/>
            <w:color w:val="0000FF"/>
            <w:sz w:val="22"/>
            <w:szCs w:val="22"/>
            <w:u w:val="single"/>
          </w:rPr>
          <w:t>A Practitioner’s Guide for Advancing Health Equity</w:t>
        </w:r>
      </w:hyperlink>
      <w:r w:rsidR="004743A6">
        <w:rPr>
          <w:rStyle w:val="eop"/>
          <w:rFonts w:ascii="Calibri" w:hAnsi="Calibri" w:cs="Calibri"/>
          <w:sz w:val="22"/>
          <w:szCs w:val="22"/>
        </w:rPr>
        <w:t> </w:t>
      </w:r>
    </w:p>
    <w:p w14:paraId="1186B32C" w14:textId="77777777" w:rsidR="004743A6" w:rsidRDefault="00654D6B" w:rsidP="00B01DFA">
      <w:pPr>
        <w:pStyle w:val="paragraph"/>
        <w:numPr>
          <w:ilvl w:val="0"/>
          <w:numId w:val="14"/>
        </w:numPr>
        <w:spacing w:before="0" w:beforeAutospacing="0" w:after="0" w:afterAutospacing="0"/>
        <w:ind w:left="1290" w:firstLine="0"/>
        <w:textAlignment w:val="baseline"/>
        <w:rPr>
          <w:rFonts w:ascii="Calibri" w:hAnsi="Calibri" w:cs="Calibri"/>
          <w:sz w:val="22"/>
          <w:szCs w:val="22"/>
        </w:rPr>
      </w:pPr>
      <w:hyperlink r:id="rId35" w:tgtFrame="_blank" w:history="1">
        <w:r w:rsidR="004743A6">
          <w:rPr>
            <w:rStyle w:val="normaltextrun"/>
            <w:rFonts w:ascii="Calibri" w:hAnsi="Calibri" w:cs="Calibri"/>
            <w:color w:val="0000FF"/>
            <w:sz w:val="22"/>
            <w:szCs w:val="22"/>
            <w:u w:val="single"/>
          </w:rPr>
          <w:t>HHS Office of Minority Health (OMH)</w:t>
        </w:r>
      </w:hyperlink>
      <w:r w:rsidR="004743A6">
        <w:rPr>
          <w:rStyle w:val="eop"/>
          <w:rFonts w:ascii="Calibri" w:hAnsi="Calibri" w:cs="Calibri"/>
          <w:sz w:val="22"/>
          <w:szCs w:val="22"/>
        </w:rPr>
        <w:t> </w:t>
      </w:r>
    </w:p>
    <w:p w14:paraId="77944F16" w14:textId="77777777" w:rsidR="004743A6" w:rsidRDefault="00654D6B" w:rsidP="00B01DFA">
      <w:pPr>
        <w:pStyle w:val="paragraph"/>
        <w:numPr>
          <w:ilvl w:val="0"/>
          <w:numId w:val="14"/>
        </w:numPr>
        <w:spacing w:before="0" w:beforeAutospacing="0" w:after="0" w:afterAutospacing="0"/>
        <w:ind w:left="1290" w:firstLine="0"/>
        <w:textAlignment w:val="baseline"/>
        <w:rPr>
          <w:rFonts w:ascii="Calibri" w:hAnsi="Calibri" w:cs="Calibri"/>
          <w:sz w:val="22"/>
          <w:szCs w:val="22"/>
        </w:rPr>
      </w:pPr>
      <w:hyperlink r:id="rId36" w:tgtFrame="_blank" w:history="1">
        <w:r w:rsidR="004743A6">
          <w:rPr>
            <w:rStyle w:val="normaltextrun"/>
            <w:rFonts w:ascii="Calibri" w:hAnsi="Calibri" w:cs="Calibri"/>
            <w:color w:val="0000FF"/>
            <w:sz w:val="22"/>
            <w:szCs w:val="22"/>
            <w:u w:val="single"/>
          </w:rPr>
          <w:t>HHS Think Cultural Health</w:t>
        </w:r>
      </w:hyperlink>
      <w:r w:rsidR="004743A6">
        <w:rPr>
          <w:rStyle w:val="eop"/>
          <w:rFonts w:ascii="Calibri" w:hAnsi="Calibri" w:cs="Calibri"/>
          <w:sz w:val="22"/>
          <w:szCs w:val="22"/>
        </w:rPr>
        <w:t> </w:t>
      </w:r>
    </w:p>
    <w:p w14:paraId="0FAAF05D" w14:textId="77777777" w:rsidR="004743A6" w:rsidRDefault="00654D6B" w:rsidP="00B01DFA">
      <w:pPr>
        <w:pStyle w:val="paragraph"/>
        <w:numPr>
          <w:ilvl w:val="0"/>
          <w:numId w:val="14"/>
        </w:numPr>
        <w:spacing w:before="0" w:beforeAutospacing="0" w:after="0" w:afterAutospacing="0"/>
        <w:ind w:left="1290" w:firstLine="0"/>
        <w:textAlignment w:val="baseline"/>
        <w:rPr>
          <w:rFonts w:ascii="Calibri" w:hAnsi="Calibri" w:cs="Calibri"/>
          <w:sz w:val="22"/>
          <w:szCs w:val="22"/>
        </w:rPr>
      </w:pPr>
      <w:hyperlink r:id="rId37" w:tgtFrame="_blank" w:history="1">
        <w:r w:rsidR="004743A6">
          <w:rPr>
            <w:rStyle w:val="normaltextrun"/>
            <w:rFonts w:ascii="Calibri" w:hAnsi="Calibri" w:cs="Calibri"/>
            <w:color w:val="0000FF"/>
            <w:sz w:val="22"/>
            <w:szCs w:val="22"/>
            <w:u w:val="single"/>
          </w:rPr>
          <w:t>HHS Health Social Vulnerability Index</w:t>
        </w:r>
      </w:hyperlink>
      <w:r w:rsidR="004743A6">
        <w:rPr>
          <w:rStyle w:val="eop"/>
          <w:rFonts w:ascii="Calibri" w:hAnsi="Calibri" w:cs="Calibri"/>
          <w:sz w:val="22"/>
          <w:szCs w:val="22"/>
        </w:rPr>
        <w:t> </w:t>
      </w:r>
    </w:p>
    <w:p w14:paraId="2BD3CC85" w14:textId="77777777" w:rsidR="004743A6" w:rsidRDefault="00654D6B" w:rsidP="00B01DFA">
      <w:pPr>
        <w:pStyle w:val="paragraph"/>
        <w:numPr>
          <w:ilvl w:val="0"/>
          <w:numId w:val="14"/>
        </w:numPr>
        <w:spacing w:before="0" w:beforeAutospacing="0" w:after="0" w:afterAutospacing="0"/>
        <w:ind w:left="1290" w:firstLine="0"/>
        <w:textAlignment w:val="baseline"/>
        <w:rPr>
          <w:rFonts w:ascii="Calibri" w:hAnsi="Calibri" w:cs="Calibri"/>
          <w:sz w:val="22"/>
          <w:szCs w:val="22"/>
        </w:rPr>
      </w:pPr>
      <w:hyperlink r:id="rId38" w:tgtFrame="_blank" w:history="1">
        <w:r w:rsidR="004743A6">
          <w:rPr>
            <w:rStyle w:val="normaltextrun"/>
            <w:rFonts w:ascii="Calibri" w:hAnsi="Calibri" w:cs="Calibri"/>
            <w:color w:val="0000FF"/>
            <w:sz w:val="22"/>
            <w:szCs w:val="22"/>
            <w:u w:val="single"/>
          </w:rPr>
          <w:t>NACCHO Roots of Health Inequity</w:t>
        </w:r>
      </w:hyperlink>
      <w:r w:rsidR="004743A6">
        <w:rPr>
          <w:rStyle w:val="eop"/>
          <w:rFonts w:ascii="Calibri" w:hAnsi="Calibri" w:cs="Calibri"/>
          <w:sz w:val="22"/>
          <w:szCs w:val="22"/>
        </w:rPr>
        <w:t> </w:t>
      </w:r>
    </w:p>
    <w:p w14:paraId="7759CEA6" w14:textId="77777777" w:rsidR="004743A6" w:rsidRDefault="00654D6B" w:rsidP="00B01DFA">
      <w:pPr>
        <w:pStyle w:val="paragraph"/>
        <w:numPr>
          <w:ilvl w:val="0"/>
          <w:numId w:val="15"/>
        </w:numPr>
        <w:spacing w:before="0" w:beforeAutospacing="0" w:after="0" w:afterAutospacing="0"/>
        <w:ind w:left="1290" w:firstLine="0"/>
        <w:textAlignment w:val="baseline"/>
        <w:rPr>
          <w:rFonts w:ascii="Calibri" w:hAnsi="Calibri" w:cs="Calibri"/>
          <w:sz w:val="22"/>
          <w:szCs w:val="22"/>
        </w:rPr>
      </w:pPr>
      <w:hyperlink r:id="rId39" w:tgtFrame="_blank" w:history="1">
        <w:r w:rsidR="004743A6">
          <w:rPr>
            <w:rStyle w:val="normaltextrun"/>
            <w:rFonts w:ascii="Calibri" w:hAnsi="Calibri" w:cs="Calibri"/>
            <w:color w:val="0000FF"/>
            <w:sz w:val="22"/>
            <w:szCs w:val="22"/>
            <w:u w:val="single"/>
          </w:rPr>
          <w:t>ASTHO Health in All Policies Toolkit</w:t>
        </w:r>
      </w:hyperlink>
      <w:r w:rsidR="004743A6">
        <w:rPr>
          <w:rStyle w:val="eop"/>
          <w:rFonts w:ascii="Calibri" w:hAnsi="Calibri" w:cs="Calibri"/>
          <w:sz w:val="22"/>
          <w:szCs w:val="22"/>
        </w:rPr>
        <w:t> </w:t>
      </w:r>
    </w:p>
    <w:p w14:paraId="4B59A952" w14:textId="77777777" w:rsidR="004743A6" w:rsidRDefault="00654D6B" w:rsidP="00B01DFA">
      <w:pPr>
        <w:pStyle w:val="paragraph"/>
        <w:numPr>
          <w:ilvl w:val="0"/>
          <w:numId w:val="15"/>
        </w:numPr>
        <w:spacing w:before="0" w:beforeAutospacing="0" w:after="0" w:afterAutospacing="0"/>
        <w:ind w:left="1290" w:firstLine="0"/>
        <w:textAlignment w:val="baseline"/>
        <w:rPr>
          <w:rFonts w:ascii="Calibri" w:hAnsi="Calibri" w:cs="Calibri"/>
          <w:sz w:val="22"/>
          <w:szCs w:val="22"/>
        </w:rPr>
      </w:pPr>
      <w:hyperlink r:id="rId40" w:tgtFrame="_blank" w:history="1">
        <w:r w:rsidR="004743A6">
          <w:rPr>
            <w:rStyle w:val="normaltextrun"/>
            <w:rFonts w:ascii="Calibri" w:hAnsi="Calibri" w:cs="Calibri"/>
            <w:color w:val="0000FF"/>
            <w:sz w:val="22"/>
            <w:szCs w:val="22"/>
            <w:u w:val="single"/>
          </w:rPr>
          <w:t>Robert Wood Johnson Foundation - Building a Culture of Health</w:t>
        </w:r>
      </w:hyperlink>
      <w:r w:rsidR="004743A6">
        <w:rPr>
          <w:rStyle w:val="eop"/>
          <w:rFonts w:ascii="Calibri" w:hAnsi="Calibri" w:cs="Calibri"/>
          <w:sz w:val="22"/>
          <w:szCs w:val="22"/>
        </w:rPr>
        <w:t> </w:t>
      </w:r>
    </w:p>
    <w:p w14:paraId="49C181BC" w14:textId="77777777" w:rsidR="004743A6" w:rsidRDefault="00654D6B" w:rsidP="00B01DFA">
      <w:pPr>
        <w:pStyle w:val="paragraph"/>
        <w:numPr>
          <w:ilvl w:val="0"/>
          <w:numId w:val="15"/>
        </w:numPr>
        <w:spacing w:before="0" w:beforeAutospacing="0" w:after="0" w:afterAutospacing="0"/>
        <w:ind w:left="1290" w:firstLine="0"/>
        <w:textAlignment w:val="baseline"/>
        <w:rPr>
          <w:rFonts w:ascii="Calibri" w:hAnsi="Calibri" w:cs="Calibri"/>
          <w:sz w:val="22"/>
          <w:szCs w:val="22"/>
        </w:rPr>
      </w:pPr>
      <w:hyperlink r:id="rId41" w:tgtFrame="_blank" w:history="1">
        <w:r w:rsidR="004743A6">
          <w:rPr>
            <w:rStyle w:val="normaltextrun"/>
            <w:rFonts w:ascii="Calibri" w:hAnsi="Calibri" w:cs="Calibri"/>
            <w:color w:val="0000FF"/>
            <w:sz w:val="22"/>
            <w:szCs w:val="22"/>
            <w:u w:val="single"/>
          </w:rPr>
          <w:t>Robert Wood Johnson Foundation – Social Determinants of Health</w:t>
        </w:r>
      </w:hyperlink>
      <w:r w:rsidR="004743A6">
        <w:rPr>
          <w:rStyle w:val="eop"/>
          <w:rFonts w:ascii="Calibri" w:hAnsi="Calibri" w:cs="Calibri"/>
          <w:sz w:val="22"/>
          <w:szCs w:val="22"/>
        </w:rPr>
        <w:t> </w:t>
      </w:r>
    </w:p>
    <w:p w14:paraId="1F9AE60F" w14:textId="77777777" w:rsidR="004743A6" w:rsidRDefault="00654D6B" w:rsidP="00B01DFA">
      <w:pPr>
        <w:pStyle w:val="paragraph"/>
        <w:numPr>
          <w:ilvl w:val="0"/>
          <w:numId w:val="15"/>
        </w:numPr>
        <w:spacing w:before="0" w:beforeAutospacing="0" w:after="0" w:afterAutospacing="0"/>
        <w:ind w:left="1290" w:firstLine="0"/>
        <w:textAlignment w:val="baseline"/>
        <w:rPr>
          <w:rFonts w:ascii="Calibri" w:hAnsi="Calibri" w:cs="Calibri"/>
          <w:sz w:val="22"/>
          <w:szCs w:val="22"/>
        </w:rPr>
      </w:pPr>
      <w:hyperlink r:id="rId42" w:tgtFrame="_blank" w:history="1">
        <w:r w:rsidR="004743A6">
          <w:rPr>
            <w:rStyle w:val="normaltextrun"/>
            <w:rFonts w:ascii="Calibri" w:hAnsi="Calibri" w:cs="Calibri"/>
            <w:color w:val="0000FF"/>
            <w:sz w:val="22"/>
            <w:szCs w:val="22"/>
            <w:u w:val="single"/>
          </w:rPr>
          <w:t>Colorado Office of Health Equity</w:t>
        </w:r>
      </w:hyperlink>
      <w:r w:rsidR="004743A6">
        <w:rPr>
          <w:rStyle w:val="eop"/>
          <w:rFonts w:ascii="Calibri" w:hAnsi="Calibri" w:cs="Calibri"/>
          <w:sz w:val="22"/>
          <w:szCs w:val="22"/>
        </w:rPr>
        <w:t> </w:t>
      </w:r>
    </w:p>
    <w:p w14:paraId="1478A259" w14:textId="77777777" w:rsidR="004743A6" w:rsidRDefault="00654D6B" w:rsidP="00B01DFA">
      <w:pPr>
        <w:pStyle w:val="paragraph"/>
        <w:numPr>
          <w:ilvl w:val="0"/>
          <w:numId w:val="15"/>
        </w:numPr>
        <w:spacing w:before="0" w:beforeAutospacing="0" w:after="0" w:afterAutospacing="0"/>
        <w:ind w:left="1290" w:firstLine="0"/>
        <w:textAlignment w:val="baseline"/>
        <w:rPr>
          <w:rFonts w:ascii="Calibri" w:hAnsi="Calibri" w:cs="Calibri"/>
          <w:sz w:val="22"/>
          <w:szCs w:val="22"/>
        </w:rPr>
      </w:pPr>
      <w:hyperlink r:id="rId43" w:tgtFrame="_blank" w:history="1">
        <w:r w:rsidR="004743A6">
          <w:rPr>
            <w:rStyle w:val="normaltextrun"/>
            <w:rFonts w:ascii="Calibri" w:hAnsi="Calibri" w:cs="Calibri"/>
            <w:color w:val="0000FF"/>
            <w:sz w:val="22"/>
            <w:szCs w:val="22"/>
            <w:u w:val="single"/>
          </w:rPr>
          <w:t>Sweet Tools to Advance Health Equity</w:t>
        </w:r>
      </w:hyperlink>
      <w:r w:rsidR="004743A6">
        <w:rPr>
          <w:rStyle w:val="eop"/>
          <w:rFonts w:ascii="Calibri" w:hAnsi="Calibri" w:cs="Calibri"/>
          <w:sz w:val="22"/>
          <w:szCs w:val="22"/>
        </w:rPr>
        <w:t> </w:t>
      </w:r>
    </w:p>
    <w:p w14:paraId="72F8DC16" w14:textId="77777777" w:rsidR="004743A6" w:rsidRDefault="00654D6B" w:rsidP="00B01DFA">
      <w:pPr>
        <w:pStyle w:val="paragraph"/>
        <w:numPr>
          <w:ilvl w:val="0"/>
          <w:numId w:val="16"/>
        </w:numPr>
        <w:spacing w:before="0" w:beforeAutospacing="0" w:after="0" w:afterAutospacing="0"/>
        <w:ind w:left="1305" w:firstLine="0"/>
        <w:textAlignment w:val="baseline"/>
        <w:rPr>
          <w:rFonts w:ascii="Calibri" w:hAnsi="Calibri" w:cs="Calibri"/>
          <w:sz w:val="22"/>
          <w:szCs w:val="22"/>
        </w:rPr>
      </w:pPr>
      <w:hyperlink r:id="rId44" w:tgtFrame="_blank" w:history="1">
        <w:r w:rsidR="004743A6">
          <w:rPr>
            <w:rStyle w:val="normaltextrun"/>
            <w:rFonts w:ascii="Calibri" w:hAnsi="Calibri" w:cs="Calibri"/>
            <w:color w:val="0000FF"/>
            <w:sz w:val="22"/>
            <w:szCs w:val="22"/>
            <w:u w:val="single"/>
          </w:rPr>
          <w:t>Health Equity Guide—Metro Denver Partnership for Health</w:t>
        </w:r>
      </w:hyperlink>
      <w:r w:rsidR="004743A6">
        <w:rPr>
          <w:rStyle w:val="eop"/>
          <w:rFonts w:ascii="Calibri" w:hAnsi="Calibri" w:cs="Calibri"/>
          <w:sz w:val="22"/>
          <w:szCs w:val="22"/>
        </w:rPr>
        <w:t> </w:t>
      </w:r>
    </w:p>
    <w:p w14:paraId="50203B31" w14:textId="77777777" w:rsidR="004743A6" w:rsidRDefault="00654D6B" w:rsidP="00B01DFA">
      <w:pPr>
        <w:pStyle w:val="paragraph"/>
        <w:numPr>
          <w:ilvl w:val="0"/>
          <w:numId w:val="16"/>
        </w:numPr>
        <w:spacing w:before="0" w:beforeAutospacing="0" w:after="0" w:afterAutospacing="0"/>
        <w:ind w:left="1290" w:firstLine="0"/>
        <w:textAlignment w:val="baseline"/>
        <w:rPr>
          <w:rFonts w:ascii="Calibri" w:hAnsi="Calibri" w:cs="Calibri"/>
          <w:sz w:val="22"/>
          <w:szCs w:val="22"/>
        </w:rPr>
      </w:pPr>
      <w:hyperlink r:id="rId45" w:tgtFrame="_blank" w:history="1">
        <w:r w:rsidR="004743A6">
          <w:rPr>
            <w:rStyle w:val="normaltextrun"/>
            <w:rFonts w:ascii="Calibri" w:hAnsi="Calibri" w:cs="Calibri"/>
            <w:color w:val="0000FF"/>
            <w:sz w:val="22"/>
            <w:szCs w:val="22"/>
            <w:u w:val="single"/>
          </w:rPr>
          <w:t>Minnesota Department of Health (MDH) Health Equity</w:t>
        </w:r>
      </w:hyperlink>
      <w:r w:rsidR="004743A6">
        <w:rPr>
          <w:rStyle w:val="eop"/>
          <w:rFonts w:ascii="Calibri" w:hAnsi="Calibri" w:cs="Calibri"/>
          <w:sz w:val="22"/>
          <w:szCs w:val="22"/>
        </w:rPr>
        <w:t> </w:t>
      </w:r>
    </w:p>
    <w:p w14:paraId="7F8BA2BC" w14:textId="77777777" w:rsidR="004743A6" w:rsidRDefault="00654D6B" w:rsidP="00B01DFA">
      <w:pPr>
        <w:pStyle w:val="paragraph"/>
        <w:numPr>
          <w:ilvl w:val="0"/>
          <w:numId w:val="16"/>
        </w:numPr>
        <w:spacing w:before="0" w:beforeAutospacing="0" w:after="0" w:afterAutospacing="0"/>
        <w:ind w:left="1290" w:firstLine="0"/>
        <w:textAlignment w:val="baseline"/>
        <w:rPr>
          <w:rFonts w:ascii="Calibri" w:hAnsi="Calibri" w:cs="Calibri"/>
          <w:sz w:val="22"/>
          <w:szCs w:val="22"/>
        </w:rPr>
      </w:pPr>
      <w:hyperlink r:id="rId46" w:tgtFrame="_blank" w:history="1">
        <w:r w:rsidR="004743A6">
          <w:rPr>
            <w:rStyle w:val="normaltextrun"/>
            <w:rFonts w:ascii="Calibri" w:hAnsi="Calibri" w:cs="Calibri"/>
            <w:color w:val="0000FF"/>
            <w:sz w:val="22"/>
            <w:szCs w:val="22"/>
            <w:u w:val="single"/>
          </w:rPr>
          <w:t>Cultivating a Health Equity Ecosystem: Lessons Learned from the Eliminating Health Disparities </w:t>
        </w:r>
      </w:hyperlink>
      <w:r w:rsidR="004743A6">
        <w:rPr>
          <w:rStyle w:val="normaltextrun"/>
          <w:rFonts w:ascii="Calibri" w:hAnsi="Calibri" w:cs="Calibri"/>
          <w:color w:val="0000FF"/>
          <w:sz w:val="22"/>
          <w:szCs w:val="22"/>
        </w:rPr>
        <w:t xml:space="preserve"> </w:t>
      </w:r>
      <w:hyperlink r:id="rId47" w:tgtFrame="_blank" w:history="1">
        <w:r w:rsidR="004743A6">
          <w:rPr>
            <w:rStyle w:val="normaltextrun"/>
            <w:rFonts w:ascii="Calibri" w:hAnsi="Calibri" w:cs="Calibri"/>
            <w:color w:val="0000FF"/>
            <w:sz w:val="22"/>
            <w:szCs w:val="22"/>
            <w:u w:val="single"/>
          </w:rPr>
          <w:t>Initiative</w:t>
        </w:r>
      </w:hyperlink>
      <w:r w:rsidR="004743A6">
        <w:rPr>
          <w:rStyle w:val="eop"/>
          <w:rFonts w:ascii="Calibri" w:hAnsi="Calibri" w:cs="Calibri"/>
          <w:sz w:val="22"/>
          <w:szCs w:val="22"/>
        </w:rPr>
        <w:t> </w:t>
      </w:r>
    </w:p>
    <w:p w14:paraId="2AEF01A1" w14:textId="3AD7D57C" w:rsidR="004743A6" w:rsidRDefault="00654D6B" w:rsidP="00B01DFA">
      <w:pPr>
        <w:pStyle w:val="paragraph"/>
        <w:numPr>
          <w:ilvl w:val="0"/>
          <w:numId w:val="16"/>
        </w:numPr>
        <w:spacing w:before="0" w:beforeAutospacing="0" w:after="0" w:afterAutospacing="0"/>
        <w:ind w:left="1290" w:firstLine="0"/>
        <w:textAlignment w:val="baseline"/>
        <w:rPr>
          <w:rStyle w:val="eop"/>
          <w:rFonts w:ascii="Calibri" w:hAnsi="Calibri" w:cs="Calibri"/>
          <w:sz w:val="22"/>
          <w:szCs w:val="22"/>
        </w:rPr>
      </w:pPr>
      <w:hyperlink r:id="rId48" w:tgtFrame="_blank" w:history="1">
        <w:r w:rsidR="004743A6">
          <w:rPr>
            <w:rStyle w:val="normaltextrun"/>
            <w:rFonts w:ascii="Calibri" w:hAnsi="Calibri" w:cs="Calibri"/>
            <w:color w:val="0000FF"/>
            <w:sz w:val="22"/>
            <w:szCs w:val="22"/>
            <w:u w:val="single"/>
          </w:rPr>
          <w:t>Massachusetts Health Policy Commission - Health Equity</w:t>
        </w:r>
      </w:hyperlink>
      <w:r w:rsidR="004743A6">
        <w:rPr>
          <w:rStyle w:val="eop"/>
          <w:rFonts w:ascii="Calibri" w:hAnsi="Calibri" w:cs="Calibri"/>
          <w:sz w:val="22"/>
          <w:szCs w:val="22"/>
        </w:rPr>
        <w:t> </w:t>
      </w:r>
    </w:p>
    <w:p w14:paraId="2E1E56BB" w14:textId="41B4FE6F" w:rsidR="004743A6" w:rsidRPr="00BE5BA4" w:rsidRDefault="00BE5BA4" w:rsidP="004743A6">
      <w:pPr>
        <w:pStyle w:val="paragraph"/>
        <w:spacing w:before="0" w:beforeAutospacing="0" w:after="0" w:afterAutospacing="0"/>
        <w:textAlignment w:val="baseline"/>
        <w:rPr>
          <w:rStyle w:val="Hyperlink"/>
          <w:rFonts w:ascii="Segoe UI" w:hAnsi="Segoe UI" w:cs="Segoe UI"/>
          <w:sz w:val="18"/>
          <w:szCs w:val="18"/>
        </w:rPr>
      </w:pPr>
      <w:r>
        <w:rPr>
          <w:rFonts w:ascii="Calibri" w:hAnsi="Calibri" w:cs="Calibri"/>
          <w:sz w:val="22"/>
          <w:szCs w:val="22"/>
        </w:rPr>
        <w:fldChar w:fldCharType="begin"/>
      </w:r>
      <w:r>
        <w:rPr>
          <w:rFonts w:ascii="Calibri" w:hAnsi="Calibri" w:cs="Calibri"/>
          <w:sz w:val="22"/>
          <w:szCs w:val="22"/>
        </w:rPr>
        <w:instrText xml:space="preserve"> HYPERLINK "https://www.cdc.gov/physicalactivity/activepeoplehealthynation/index.html" </w:instrText>
      </w:r>
      <w:r>
        <w:rPr>
          <w:rFonts w:ascii="Calibri" w:hAnsi="Calibri" w:cs="Calibri"/>
          <w:sz w:val="22"/>
          <w:szCs w:val="22"/>
        </w:rPr>
        <w:fldChar w:fldCharType="separate"/>
      </w:r>
    </w:p>
    <w:p w14:paraId="2023DFF5" w14:textId="1AA6436D" w:rsidR="003024DD" w:rsidRPr="00345846" w:rsidRDefault="003024DD" w:rsidP="00486433">
      <w:pPr>
        <w:pStyle w:val="ListParagraph"/>
        <w:numPr>
          <w:ilvl w:val="0"/>
          <w:numId w:val="33"/>
        </w:numPr>
        <w:ind w:left="1440" w:hanging="180"/>
        <w:rPr>
          <w:rFonts w:eastAsia="Times New Roman"/>
        </w:rPr>
      </w:pPr>
      <w:r w:rsidRPr="00BE5BA4">
        <w:rPr>
          <w:rStyle w:val="Hyperlink"/>
          <w:rFonts w:eastAsia="Times New Roman"/>
        </w:rPr>
        <w:t>CDC Active People, Healthy Nation</w:t>
      </w:r>
      <w:r w:rsidR="00BE5BA4">
        <w:rPr>
          <w:rFonts w:eastAsia="Times New Roman"/>
        </w:rPr>
        <w:fldChar w:fldCharType="end"/>
      </w:r>
    </w:p>
    <w:p w14:paraId="1B5371FA" w14:textId="006CFB0E" w:rsidR="003024DD" w:rsidRPr="00345846" w:rsidRDefault="00654D6B" w:rsidP="00486433">
      <w:pPr>
        <w:pStyle w:val="ListParagraph"/>
        <w:numPr>
          <w:ilvl w:val="0"/>
          <w:numId w:val="33"/>
        </w:numPr>
        <w:ind w:left="1440" w:hanging="180"/>
        <w:rPr>
          <w:rFonts w:eastAsia="Times New Roman"/>
        </w:rPr>
      </w:pPr>
      <w:hyperlink r:id="rId49" w:history="1">
        <w:r w:rsidR="003024DD" w:rsidRPr="00687C1F">
          <w:rPr>
            <w:rStyle w:val="Hyperlink"/>
            <w:rFonts w:eastAsia="Times New Roman"/>
          </w:rPr>
          <w:t>Physical Activity Guidelines for Americans, 2nd Edition</w:t>
        </w:r>
      </w:hyperlink>
    </w:p>
    <w:p w14:paraId="6B485198" w14:textId="666A22EB" w:rsidR="003024DD" w:rsidRPr="00345846" w:rsidRDefault="00654D6B" w:rsidP="00486433">
      <w:pPr>
        <w:pStyle w:val="ListParagraph"/>
        <w:numPr>
          <w:ilvl w:val="0"/>
          <w:numId w:val="33"/>
        </w:numPr>
        <w:ind w:left="1440" w:hanging="180"/>
        <w:rPr>
          <w:rFonts w:eastAsia="Times New Roman"/>
        </w:rPr>
      </w:pPr>
      <w:hyperlink r:id="rId50" w:history="1">
        <w:r w:rsidR="003024DD" w:rsidRPr="00BC6234">
          <w:rPr>
            <w:rStyle w:val="Hyperlink"/>
            <w:rFonts w:eastAsia="Times New Roman"/>
          </w:rPr>
          <w:t>Move Your Way</w:t>
        </w:r>
        <w:r w:rsidR="00345846" w:rsidRPr="00BC6234">
          <w:rPr>
            <w:rStyle w:val="Hyperlink"/>
            <w:rFonts w:eastAsia="Times New Roman" w:cstheme="minorHAnsi"/>
          </w:rPr>
          <w:t>®</w:t>
        </w:r>
      </w:hyperlink>
      <w:r w:rsidR="003024DD" w:rsidRPr="00345846">
        <w:rPr>
          <w:rFonts w:eastAsia="Times New Roman"/>
        </w:rPr>
        <w:t xml:space="preserve"> </w:t>
      </w:r>
    </w:p>
    <w:p w14:paraId="506F22E3" w14:textId="2D54D667" w:rsidR="003024DD" w:rsidRPr="00345846" w:rsidRDefault="00654D6B" w:rsidP="00486433">
      <w:pPr>
        <w:pStyle w:val="ListParagraph"/>
        <w:numPr>
          <w:ilvl w:val="0"/>
          <w:numId w:val="33"/>
        </w:numPr>
        <w:ind w:left="1440" w:hanging="180"/>
        <w:rPr>
          <w:rFonts w:eastAsia="Times New Roman"/>
        </w:rPr>
      </w:pPr>
      <w:hyperlink r:id="rId51" w:history="1">
        <w:r w:rsidR="003024DD" w:rsidRPr="00822974">
          <w:rPr>
            <w:rStyle w:val="Hyperlink"/>
            <w:rFonts w:eastAsia="Times New Roman"/>
          </w:rPr>
          <w:t>Physical Activity Alliance</w:t>
        </w:r>
      </w:hyperlink>
    </w:p>
    <w:p w14:paraId="529A433E" w14:textId="1DAE41DC" w:rsidR="003024DD" w:rsidRPr="00345846" w:rsidRDefault="00654D6B" w:rsidP="00486433">
      <w:pPr>
        <w:pStyle w:val="ListParagraph"/>
        <w:numPr>
          <w:ilvl w:val="0"/>
          <w:numId w:val="33"/>
        </w:numPr>
        <w:ind w:left="1440" w:hanging="180"/>
        <w:rPr>
          <w:rFonts w:eastAsia="Times New Roman"/>
        </w:rPr>
      </w:pPr>
      <w:hyperlink r:id="rId52" w:history="1">
        <w:r w:rsidR="003024DD" w:rsidRPr="00917823">
          <w:rPr>
            <w:rStyle w:val="Hyperlink"/>
            <w:rFonts w:eastAsia="Times New Roman"/>
          </w:rPr>
          <w:t>National Physical Activity Plan</w:t>
        </w:r>
      </w:hyperlink>
    </w:p>
    <w:p w14:paraId="606BFB78" w14:textId="437A6685" w:rsidR="004743A6" w:rsidRDefault="004743A6"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49BBCE36" w14:textId="44E2DBE9" w:rsidR="004743A6" w:rsidRDefault="004743A6"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4E1B61DF" w14:textId="48EE25F9" w:rsidR="004743A6" w:rsidRDefault="004743A6"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7333ABA1" w14:textId="204C2817" w:rsidR="00AD75B2" w:rsidRDefault="00AD75B2"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24AAC3B6" w14:textId="4622F04A" w:rsidR="00AD75B2" w:rsidRDefault="00AD75B2"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45691230" w14:textId="6AEB83F7" w:rsidR="00AD75B2" w:rsidRDefault="00AD75B2"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68329456" w14:textId="77719FF3" w:rsidR="00AD75B2" w:rsidRDefault="00AD75B2"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5D121F04" w14:textId="1B3CD278" w:rsidR="00AD75B2" w:rsidRDefault="00AD75B2"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0762FC4C" w14:textId="7B7593A6" w:rsidR="00AD75B2" w:rsidRDefault="00AD75B2"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68AE2F4E" w14:textId="7D59A1AB" w:rsidR="00AD75B2" w:rsidRDefault="00AD75B2"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729C1142" w14:textId="684EFFCB" w:rsidR="00AD75B2" w:rsidRDefault="00AD75B2"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39B80176" w14:textId="631CE93A" w:rsidR="00AD75B2" w:rsidRDefault="00AD75B2"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672C3C58" w14:textId="2713F9DA" w:rsidR="00AD75B2" w:rsidRDefault="00AD75B2"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4464D9AA" w14:textId="6BFF34CF" w:rsidR="00AD75B2" w:rsidRDefault="00AD75B2"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3899D22D" w14:textId="0020CE43" w:rsidR="00AD75B2" w:rsidRDefault="00AD75B2"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05957F84" w14:textId="53498DA5" w:rsidR="00AD75B2" w:rsidRDefault="00AD75B2"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47CBDEF9" w14:textId="7335DCF5" w:rsidR="00AD75B2" w:rsidRDefault="00AD75B2"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746A8F6C" w14:textId="370D1C25" w:rsidR="00AD75B2" w:rsidRDefault="00AD75B2"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0CFD7F4D" w14:textId="740967DD" w:rsidR="00AD75B2" w:rsidRDefault="00AD75B2"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27E280A6" w14:textId="376E216B" w:rsidR="00AD75B2" w:rsidRDefault="00AD75B2"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1704D9CB" w14:textId="30240502" w:rsidR="00AD75B2" w:rsidRDefault="00AD75B2"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70E0E368" w14:textId="5D513028" w:rsidR="00AD75B2" w:rsidRDefault="00AD75B2"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0EB14E38" w14:textId="3BBB4D46" w:rsidR="00917823" w:rsidRDefault="00917823"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1B903C0A" w14:textId="075C1BA9" w:rsidR="00917823" w:rsidRDefault="00917823"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739DD591" w14:textId="77777777" w:rsidR="00917823" w:rsidRDefault="00917823" w:rsidP="004743A6">
      <w:pPr>
        <w:pStyle w:val="paragraph"/>
        <w:spacing w:before="0" w:beforeAutospacing="0" w:after="0" w:afterAutospacing="0"/>
        <w:ind w:left="1185" w:right="1425"/>
        <w:jc w:val="center"/>
        <w:textAlignment w:val="baseline"/>
        <w:rPr>
          <w:rFonts w:ascii="Segoe UI" w:hAnsi="Segoe UI" w:cs="Segoe UI"/>
          <w:sz w:val="18"/>
          <w:szCs w:val="18"/>
        </w:rPr>
      </w:pPr>
    </w:p>
    <w:p w14:paraId="1CC572EB" w14:textId="77777777" w:rsidR="00431DEB" w:rsidRDefault="00431DEB" w:rsidP="004743A6">
      <w:pPr>
        <w:spacing w:after="0" w:line="240" w:lineRule="auto"/>
        <w:ind w:left="105"/>
        <w:textAlignment w:val="baseline"/>
        <w:rPr>
          <w:rFonts w:ascii="Calibri" w:eastAsia="Times New Roman" w:hAnsi="Calibri" w:cs="Calibri"/>
          <w:b/>
          <w:bCs/>
          <w:sz w:val="28"/>
          <w:szCs w:val="28"/>
        </w:rPr>
      </w:pPr>
    </w:p>
    <w:p w14:paraId="58A2581C" w14:textId="620A7FE4" w:rsidR="004743A6" w:rsidRPr="004743A6" w:rsidRDefault="004743A6" w:rsidP="004743A6">
      <w:pPr>
        <w:spacing w:after="0" w:line="240" w:lineRule="auto"/>
        <w:ind w:left="105"/>
        <w:textAlignment w:val="baseline"/>
        <w:rPr>
          <w:rFonts w:ascii="Calibri" w:eastAsia="Times New Roman" w:hAnsi="Calibri" w:cs="Calibri"/>
          <w:b/>
          <w:bCs/>
        </w:rPr>
      </w:pPr>
      <w:r w:rsidRPr="004743A6">
        <w:rPr>
          <w:rFonts w:ascii="Calibri" w:eastAsia="Times New Roman" w:hAnsi="Calibri" w:cs="Calibri"/>
          <w:b/>
          <w:bCs/>
          <w:sz w:val="28"/>
          <w:szCs w:val="28"/>
        </w:rPr>
        <w:lastRenderedPageBreak/>
        <w:t xml:space="preserve">APPENDIX A: </w:t>
      </w:r>
      <w:r w:rsidR="00D01FDF">
        <w:rPr>
          <w:rFonts w:ascii="Calibri" w:eastAsia="Times New Roman" w:hAnsi="Calibri" w:cs="Calibri"/>
          <w:b/>
          <w:bCs/>
          <w:sz w:val="28"/>
          <w:szCs w:val="28"/>
        </w:rPr>
        <w:t>STRATEGY</w:t>
      </w:r>
      <w:r w:rsidRPr="004743A6">
        <w:rPr>
          <w:rFonts w:ascii="Calibri" w:eastAsia="Times New Roman" w:hAnsi="Calibri" w:cs="Calibri"/>
          <w:b/>
          <w:bCs/>
          <w:sz w:val="28"/>
          <w:szCs w:val="28"/>
        </w:rPr>
        <w:t xml:space="preserve"> EXAMPLES </w:t>
      </w:r>
    </w:p>
    <w:p w14:paraId="163E6D2F" w14:textId="5B428892" w:rsidR="004743A6" w:rsidRDefault="004743A6" w:rsidP="007B4C26">
      <w:pPr>
        <w:spacing w:after="0" w:line="240" w:lineRule="auto"/>
        <w:textAlignment w:val="baseline"/>
        <w:rPr>
          <w:rFonts w:ascii="Calibri" w:eastAsia="Times New Roman" w:hAnsi="Calibri" w:cs="Calibri"/>
        </w:rPr>
      </w:pPr>
      <w:r w:rsidRPr="004743A6">
        <w:rPr>
          <w:rFonts w:ascii="Calibri" w:eastAsia="Times New Roman" w:hAnsi="Calibri" w:cs="Calibri"/>
          <w:sz w:val="36"/>
          <w:szCs w:val="36"/>
        </w:rPr>
        <w:t> </w:t>
      </w:r>
      <w:r w:rsidRPr="004743A6">
        <w:rPr>
          <w:rFonts w:ascii="Calibri" w:eastAsia="Times New Roman" w:hAnsi="Calibri" w:cs="Calibri"/>
          <w:i/>
          <w:iCs/>
        </w:rPr>
        <w:t xml:space="preserve">Examples of activities may include, but are </w:t>
      </w:r>
      <w:r w:rsidRPr="004743A6">
        <w:rPr>
          <w:rFonts w:ascii="Calibri" w:eastAsia="Times New Roman" w:hAnsi="Calibri" w:cs="Calibri"/>
          <w:b/>
          <w:bCs/>
          <w:i/>
          <w:iCs/>
          <w:u w:val="single"/>
        </w:rPr>
        <w:t>not</w:t>
      </w:r>
      <w:r w:rsidRPr="004743A6">
        <w:rPr>
          <w:rFonts w:ascii="Calibri" w:eastAsia="Times New Roman" w:hAnsi="Calibri" w:cs="Calibri"/>
          <w:b/>
          <w:bCs/>
          <w:i/>
          <w:iCs/>
        </w:rPr>
        <w:t xml:space="preserve"> </w:t>
      </w:r>
      <w:r w:rsidRPr="004743A6">
        <w:rPr>
          <w:rFonts w:ascii="Calibri" w:eastAsia="Times New Roman" w:hAnsi="Calibri" w:cs="Calibri"/>
          <w:i/>
          <w:iCs/>
        </w:rPr>
        <w:t>limited to, the list provided below:</w:t>
      </w:r>
      <w:r w:rsidRPr="004743A6">
        <w:rPr>
          <w:rFonts w:ascii="Calibri" w:eastAsia="Times New Roman" w:hAnsi="Calibri" w:cs="Calibri"/>
        </w:rPr>
        <w:t> </w:t>
      </w:r>
    </w:p>
    <w:p w14:paraId="320351E8" w14:textId="446A09EC" w:rsidR="004F289B" w:rsidRDefault="004F289B" w:rsidP="004743A6">
      <w:pPr>
        <w:spacing w:after="0" w:line="240" w:lineRule="auto"/>
        <w:ind w:left="105"/>
        <w:textAlignment w:val="baseline"/>
        <w:rPr>
          <w:rFonts w:ascii="Calibri" w:eastAsia="Times New Roman" w:hAnsi="Calibri" w:cs="Calibri"/>
        </w:rPr>
      </w:pPr>
    </w:p>
    <w:p w14:paraId="7092121E" w14:textId="49D246FF" w:rsidR="00EE1D41" w:rsidRPr="00455F17" w:rsidRDefault="00455F17" w:rsidP="00455F17">
      <w:pPr>
        <w:kinsoku w:val="0"/>
        <w:overflowPunct w:val="0"/>
        <w:autoSpaceDE w:val="0"/>
        <w:autoSpaceDN w:val="0"/>
        <w:adjustRightInd w:val="0"/>
        <w:spacing w:after="15" w:line="225" w:lineRule="exact"/>
        <w:ind w:left="3188" w:right="3192"/>
        <w:jc w:val="center"/>
        <w:rPr>
          <w:rFonts w:ascii="Calibri" w:hAnsi="Calibri" w:cs="Calibri"/>
          <w:b/>
          <w:bCs/>
          <w:color w:val="FF0000"/>
        </w:rPr>
      </w:pPr>
      <w:r w:rsidRPr="00455F17">
        <w:rPr>
          <w:rFonts w:ascii="Calibri" w:hAnsi="Calibri" w:cs="Calibri"/>
          <w:b/>
          <w:bCs/>
        </w:rPr>
        <w:t xml:space="preserve">Evidence-Based Strategy </w:t>
      </w:r>
      <w:r w:rsidR="00EE1D41">
        <w:rPr>
          <w:rFonts w:ascii="Calibri" w:hAnsi="Calibri" w:cs="Calibri"/>
          <w:b/>
          <w:bCs/>
        </w:rPr>
        <w:t xml:space="preserve">  </w:t>
      </w:r>
      <w:r w:rsidRPr="00455F17">
        <w:rPr>
          <w:rFonts w:ascii="Calibri" w:hAnsi="Calibri" w:cs="Calibri"/>
          <w:b/>
          <w:bCs/>
        </w:rPr>
        <w:t>Examples</w:t>
      </w:r>
      <w:r w:rsidR="00EE1D41">
        <w:rPr>
          <w:rFonts w:ascii="Calibri" w:hAnsi="Calibri" w:cs="Calibri"/>
          <w:b/>
          <w:bCs/>
        </w:rPr>
        <w:t xml:space="preserve">   </w:t>
      </w:r>
      <w:r w:rsidR="00EE1D41">
        <w:rPr>
          <w:rFonts w:ascii="Calibri" w:hAnsi="Calibri" w:cs="Calibri"/>
          <w:b/>
          <w:bCs/>
          <w:color w:val="FF0000"/>
        </w:rPr>
        <w:t xml:space="preserve">  </w:t>
      </w:r>
    </w:p>
    <w:tbl>
      <w:tblPr>
        <w:tblW w:w="0" w:type="auto"/>
        <w:tblInd w:w="100" w:type="dxa"/>
        <w:tblLayout w:type="fixed"/>
        <w:tblCellMar>
          <w:left w:w="0" w:type="dxa"/>
          <w:right w:w="0" w:type="dxa"/>
        </w:tblCellMar>
        <w:tblLook w:val="0000" w:firstRow="0" w:lastRow="0" w:firstColumn="0" w:lastColumn="0" w:noHBand="0" w:noVBand="0"/>
      </w:tblPr>
      <w:tblGrid>
        <w:gridCol w:w="1345"/>
        <w:gridCol w:w="2872"/>
        <w:gridCol w:w="2223"/>
        <w:gridCol w:w="2915"/>
      </w:tblGrid>
      <w:tr w:rsidR="00455F17" w:rsidRPr="00455F17" w14:paraId="4F006D44" w14:textId="77777777">
        <w:trPr>
          <w:trHeight w:val="297"/>
        </w:trPr>
        <w:tc>
          <w:tcPr>
            <w:tcW w:w="1345" w:type="dxa"/>
            <w:tcBorders>
              <w:top w:val="single" w:sz="4" w:space="0" w:color="000000"/>
              <w:left w:val="single" w:sz="4" w:space="0" w:color="000000"/>
              <w:bottom w:val="single" w:sz="4" w:space="0" w:color="000000"/>
              <w:right w:val="single" w:sz="4" w:space="0" w:color="000000"/>
            </w:tcBorders>
          </w:tcPr>
          <w:p w14:paraId="58E47B70" w14:textId="45D72107" w:rsidR="00455F17" w:rsidRPr="00455F17" w:rsidRDefault="00455F17" w:rsidP="00455F17">
            <w:pPr>
              <w:kinsoku w:val="0"/>
              <w:overflowPunct w:val="0"/>
              <w:autoSpaceDE w:val="0"/>
              <w:autoSpaceDN w:val="0"/>
              <w:adjustRightInd w:val="0"/>
              <w:spacing w:before="16" w:after="0" w:line="261" w:lineRule="exact"/>
              <w:ind w:left="340"/>
              <w:rPr>
                <w:rFonts w:ascii="Calibri" w:hAnsi="Calibri" w:cs="Calibri"/>
                <w:b/>
                <w:bCs/>
                <w:spacing w:val="-2"/>
              </w:rPr>
            </w:pPr>
          </w:p>
        </w:tc>
        <w:tc>
          <w:tcPr>
            <w:tcW w:w="2872" w:type="dxa"/>
            <w:tcBorders>
              <w:top w:val="single" w:sz="4" w:space="0" w:color="000000"/>
              <w:left w:val="single" w:sz="4" w:space="0" w:color="000000"/>
              <w:bottom w:val="single" w:sz="4" w:space="0" w:color="000000"/>
              <w:right w:val="single" w:sz="4" w:space="0" w:color="000000"/>
            </w:tcBorders>
          </w:tcPr>
          <w:p w14:paraId="50605246" w14:textId="77777777" w:rsidR="00455F17" w:rsidRPr="00455F17" w:rsidRDefault="00455F17" w:rsidP="00455F17">
            <w:pPr>
              <w:kinsoku w:val="0"/>
              <w:overflowPunct w:val="0"/>
              <w:autoSpaceDE w:val="0"/>
              <w:autoSpaceDN w:val="0"/>
              <w:adjustRightInd w:val="0"/>
              <w:spacing w:before="16" w:after="0" w:line="261" w:lineRule="exact"/>
              <w:ind w:left="1039" w:right="1021"/>
              <w:jc w:val="center"/>
              <w:rPr>
                <w:rFonts w:ascii="Calibri" w:hAnsi="Calibri" w:cs="Calibri"/>
                <w:b/>
                <w:bCs/>
              </w:rPr>
            </w:pPr>
            <w:r w:rsidRPr="00455F17">
              <w:rPr>
                <w:rFonts w:ascii="Calibri" w:hAnsi="Calibri" w:cs="Calibri"/>
                <w:b/>
                <w:bCs/>
              </w:rPr>
              <w:t>Eat Well</w:t>
            </w:r>
          </w:p>
        </w:tc>
        <w:tc>
          <w:tcPr>
            <w:tcW w:w="2223" w:type="dxa"/>
            <w:tcBorders>
              <w:top w:val="single" w:sz="4" w:space="0" w:color="000000"/>
              <w:left w:val="single" w:sz="4" w:space="0" w:color="000000"/>
              <w:bottom w:val="single" w:sz="4" w:space="0" w:color="000000"/>
              <w:right w:val="single" w:sz="4" w:space="0" w:color="000000"/>
            </w:tcBorders>
          </w:tcPr>
          <w:p w14:paraId="1A41386D" w14:textId="77777777" w:rsidR="00455F17" w:rsidRPr="00455F17" w:rsidRDefault="00455F17" w:rsidP="00455F17">
            <w:pPr>
              <w:kinsoku w:val="0"/>
              <w:overflowPunct w:val="0"/>
              <w:autoSpaceDE w:val="0"/>
              <w:autoSpaceDN w:val="0"/>
              <w:adjustRightInd w:val="0"/>
              <w:spacing w:before="16" w:after="0" w:line="261" w:lineRule="exact"/>
              <w:ind w:left="579"/>
              <w:rPr>
                <w:rFonts w:ascii="Calibri" w:hAnsi="Calibri" w:cs="Calibri"/>
                <w:b/>
                <w:bCs/>
              </w:rPr>
            </w:pPr>
            <w:r w:rsidRPr="00455F17">
              <w:rPr>
                <w:rFonts w:ascii="Calibri" w:hAnsi="Calibri" w:cs="Calibri"/>
                <w:b/>
                <w:bCs/>
              </w:rPr>
              <w:t>Move More</w:t>
            </w:r>
          </w:p>
        </w:tc>
        <w:tc>
          <w:tcPr>
            <w:tcW w:w="2915" w:type="dxa"/>
            <w:tcBorders>
              <w:top w:val="single" w:sz="4" w:space="0" w:color="000000"/>
              <w:left w:val="single" w:sz="4" w:space="0" w:color="000000"/>
              <w:bottom w:val="single" w:sz="4" w:space="0" w:color="000000"/>
              <w:right w:val="single" w:sz="4" w:space="0" w:color="000000"/>
            </w:tcBorders>
          </w:tcPr>
          <w:p w14:paraId="531E5DC7" w14:textId="77777777" w:rsidR="00455F17" w:rsidRPr="00455F17" w:rsidRDefault="00455F17" w:rsidP="00455F17">
            <w:pPr>
              <w:kinsoku w:val="0"/>
              <w:overflowPunct w:val="0"/>
              <w:autoSpaceDE w:val="0"/>
              <w:autoSpaceDN w:val="0"/>
              <w:adjustRightInd w:val="0"/>
              <w:spacing w:before="16" w:after="0" w:line="261" w:lineRule="exact"/>
              <w:ind w:left="959"/>
              <w:rPr>
                <w:rFonts w:ascii="Calibri" w:hAnsi="Calibri" w:cs="Calibri"/>
                <w:b/>
                <w:bCs/>
              </w:rPr>
            </w:pPr>
            <w:r w:rsidRPr="00455F17">
              <w:rPr>
                <w:rFonts w:ascii="Calibri" w:hAnsi="Calibri" w:cs="Calibri"/>
                <w:b/>
                <w:bCs/>
              </w:rPr>
              <w:t>Feel Better</w:t>
            </w:r>
          </w:p>
        </w:tc>
      </w:tr>
      <w:tr w:rsidR="00455F17" w:rsidRPr="00455F17" w14:paraId="2CC5CCA9" w14:textId="77777777" w:rsidTr="007B4C26">
        <w:trPr>
          <w:trHeight w:val="2699"/>
        </w:trPr>
        <w:tc>
          <w:tcPr>
            <w:tcW w:w="1345" w:type="dxa"/>
            <w:tcBorders>
              <w:top w:val="single" w:sz="4" w:space="0" w:color="000000"/>
              <w:left w:val="single" w:sz="4" w:space="0" w:color="000000"/>
              <w:bottom w:val="single" w:sz="4" w:space="0" w:color="000000"/>
              <w:right w:val="single" w:sz="4" w:space="0" w:color="000000"/>
            </w:tcBorders>
          </w:tcPr>
          <w:p w14:paraId="0727300E" w14:textId="77777777" w:rsidR="00455F17" w:rsidRPr="00455F17" w:rsidRDefault="00455F17" w:rsidP="00455F17">
            <w:pPr>
              <w:kinsoku w:val="0"/>
              <w:overflowPunct w:val="0"/>
              <w:autoSpaceDE w:val="0"/>
              <w:autoSpaceDN w:val="0"/>
              <w:adjustRightInd w:val="0"/>
              <w:spacing w:after="0" w:line="240" w:lineRule="auto"/>
              <w:ind w:left="259"/>
              <w:rPr>
                <w:rFonts w:ascii="Calibri" w:hAnsi="Calibri" w:cs="Calibri"/>
                <w:b/>
                <w:bCs/>
                <w:spacing w:val="-2"/>
              </w:rPr>
            </w:pPr>
            <w:r w:rsidRPr="00455F17">
              <w:rPr>
                <w:rFonts w:ascii="Calibri" w:hAnsi="Calibri" w:cs="Calibri"/>
                <w:b/>
                <w:bCs/>
                <w:spacing w:val="-2"/>
              </w:rPr>
              <w:t>Worksite</w:t>
            </w:r>
          </w:p>
        </w:tc>
        <w:tc>
          <w:tcPr>
            <w:tcW w:w="2872" w:type="dxa"/>
            <w:tcBorders>
              <w:top w:val="single" w:sz="4" w:space="0" w:color="000000"/>
              <w:left w:val="single" w:sz="4" w:space="0" w:color="000000"/>
              <w:bottom w:val="single" w:sz="4" w:space="0" w:color="000000"/>
              <w:right w:val="single" w:sz="4" w:space="0" w:color="000000"/>
            </w:tcBorders>
          </w:tcPr>
          <w:p w14:paraId="056B2FFA" w14:textId="00EEA1E3" w:rsidR="00455F17" w:rsidRPr="00455F17" w:rsidRDefault="007B4C26" w:rsidP="00455F17">
            <w:pPr>
              <w:kinsoku w:val="0"/>
              <w:overflowPunct w:val="0"/>
              <w:autoSpaceDE w:val="0"/>
              <w:autoSpaceDN w:val="0"/>
              <w:adjustRightInd w:val="0"/>
              <w:spacing w:before="1" w:after="0" w:line="240" w:lineRule="auto"/>
              <w:ind w:left="114"/>
              <w:rPr>
                <w:rFonts w:ascii="Calibri" w:hAnsi="Calibri" w:cs="Calibri"/>
              </w:rPr>
            </w:pPr>
            <w:r>
              <w:rPr>
                <w:rFonts w:ascii="Calibri" w:hAnsi="Calibri" w:cs="Calibri"/>
              </w:rPr>
              <w:t>*</w:t>
            </w:r>
            <w:r w:rsidR="00455F17" w:rsidRPr="00455F17">
              <w:rPr>
                <w:rFonts w:ascii="Calibri" w:hAnsi="Calibri" w:cs="Calibri"/>
              </w:rPr>
              <w:t>Healthier</w:t>
            </w:r>
            <w:r w:rsidR="00455F17" w:rsidRPr="00455F17">
              <w:rPr>
                <w:rFonts w:ascii="Calibri" w:hAnsi="Calibri" w:cs="Calibri"/>
                <w:spacing w:val="-13"/>
              </w:rPr>
              <w:t xml:space="preserve"> </w:t>
            </w:r>
            <w:r w:rsidR="00455F17" w:rsidRPr="00455F17">
              <w:rPr>
                <w:rFonts w:ascii="Calibri" w:hAnsi="Calibri" w:cs="Calibri"/>
              </w:rPr>
              <w:t>vending</w:t>
            </w:r>
            <w:r w:rsidR="00455F17" w:rsidRPr="00455F17">
              <w:rPr>
                <w:rFonts w:ascii="Calibri" w:hAnsi="Calibri" w:cs="Calibri"/>
                <w:spacing w:val="-12"/>
              </w:rPr>
              <w:t xml:space="preserve"> </w:t>
            </w:r>
            <w:r w:rsidR="00455F17" w:rsidRPr="00455F17">
              <w:rPr>
                <w:rFonts w:ascii="Calibri" w:hAnsi="Calibri" w:cs="Calibri"/>
              </w:rPr>
              <w:t>and</w:t>
            </w:r>
            <w:r w:rsidR="00455F17" w:rsidRPr="00455F17">
              <w:rPr>
                <w:rFonts w:ascii="Calibri" w:hAnsi="Calibri" w:cs="Calibri"/>
                <w:spacing w:val="-12"/>
              </w:rPr>
              <w:t xml:space="preserve"> </w:t>
            </w:r>
            <w:r w:rsidR="00455F17" w:rsidRPr="00455F17">
              <w:rPr>
                <w:rFonts w:ascii="Calibri" w:hAnsi="Calibri" w:cs="Calibri"/>
              </w:rPr>
              <w:t>snack bar policy</w:t>
            </w:r>
          </w:p>
          <w:p w14:paraId="7C1C47B5" w14:textId="77777777" w:rsidR="00455F17" w:rsidRPr="00455F17" w:rsidRDefault="00455F17" w:rsidP="00455F17">
            <w:pPr>
              <w:kinsoku w:val="0"/>
              <w:overflowPunct w:val="0"/>
              <w:autoSpaceDE w:val="0"/>
              <w:autoSpaceDN w:val="0"/>
              <w:adjustRightInd w:val="0"/>
              <w:spacing w:before="1" w:after="0" w:line="240" w:lineRule="auto"/>
              <w:ind w:left="114"/>
              <w:rPr>
                <w:rFonts w:ascii="Calibri" w:hAnsi="Calibri" w:cs="Calibri"/>
              </w:rPr>
            </w:pPr>
            <w:r w:rsidRPr="00455F17">
              <w:rPr>
                <w:rFonts w:ascii="Calibri" w:hAnsi="Calibri" w:cs="Calibri"/>
              </w:rPr>
              <w:t>*Wellness committee</w:t>
            </w:r>
          </w:p>
          <w:p w14:paraId="63F7EC4E" w14:textId="77777777" w:rsidR="00455F17" w:rsidRPr="00455F17" w:rsidRDefault="00455F17" w:rsidP="00455F17">
            <w:pPr>
              <w:kinsoku w:val="0"/>
              <w:overflowPunct w:val="0"/>
              <w:autoSpaceDE w:val="0"/>
              <w:autoSpaceDN w:val="0"/>
              <w:adjustRightInd w:val="0"/>
              <w:spacing w:after="0" w:line="264" w:lineRule="exact"/>
              <w:ind w:left="114"/>
              <w:rPr>
                <w:rFonts w:ascii="Calibri" w:hAnsi="Calibri" w:cs="Calibri"/>
                <w:spacing w:val="-2"/>
              </w:rPr>
            </w:pPr>
            <w:r w:rsidRPr="00455F17">
              <w:rPr>
                <w:rFonts w:ascii="Calibri" w:hAnsi="Calibri" w:cs="Calibri"/>
                <w:spacing w:val="-2"/>
              </w:rPr>
              <w:t>*Breastfeeding-friendly</w:t>
            </w:r>
          </w:p>
          <w:p w14:paraId="3931486C" w14:textId="77777777" w:rsidR="00455F17" w:rsidRPr="00455F17" w:rsidRDefault="00455F17" w:rsidP="00455F17">
            <w:pPr>
              <w:kinsoku w:val="0"/>
              <w:overflowPunct w:val="0"/>
              <w:autoSpaceDE w:val="0"/>
              <w:autoSpaceDN w:val="0"/>
              <w:adjustRightInd w:val="0"/>
              <w:spacing w:after="0" w:line="257" w:lineRule="exact"/>
              <w:ind w:left="114"/>
              <w:rPr>
                <w:rFonts w:ascii="Calibri" w:hAnsi="Calibri" w:cs="Calibri"/>
              </w:rPr>
            </w:pPr>
            <w:r w:rsidRPr="00455F17">
              <w:rPr>
                <w:rFonts w:ascii="Calibri" w:hAnsi="Calibri" w:cs="Calibri"/>
              </w:rPr>
              <w:t>*Pick It, Try It, Like It</w:t>
            </w:r>
          </w:p>
        </w:tc>
        <w:tc>
          <w:tcPr>
            <w:tcW w:w="2223" w:type="dxa"/>
            <w:tcBorders>
              <w:top w:val="single" w:sz="4" w:space="0" w:color="000000"/>
              <w:left w:val="single" w:sz="4" w:space="0" w:color="000000"/>
              <w:bottom w:val="single" w:sz="4" w:space="0" w:color="000000"/>
              <w:right w:val="single" w:sz="4" w:space="0" w:color="000000"/>
            </w:tcBorders>
          </w:tcPr>
          <w:p w14:paraId="32B43A24" w14:textId="122FAF51" w:rsidR="00455F17" w:rsidRPr="00455F17" w:rsidRDefault="00455F17" w:rsidP="00455F17">
            <w:pPr>
              <w:kinsoku w:val="0"/>
              <w:overflowPunct w:val="0"/>
              <w:autoSpaceDE w:val="0"/>
              <w:autoSpaceDN w:val="0"/>
              <w:adjustRightInd w:val="0"/>
              <w:spacing w:before="1" w:after="0" w:line="240" w:lineRule="auto"/>
              <w:ind w:left="114" w:right="572"/>
              <w:rPr>
                <w:rFonts w:ascii="Calibri" w:hAnsi="Calibri" w:cs="Calibri"/>
                <w:spacing w:val="-2"/>
              </w:rPr>
            </w:pPr>
            <w:r w:rsidRPr="00455F17">
              <w:rPr>
                <w:rFonts w:ascii="Calibri" w:hAnsi="Calibri" w:cs="Calibri"/>
              </w:rPr>
              <w:t>*</w:t>
            </w:r>
            <w:r w:rsidR="00677408">
              <w:rPr>
                <w:rFonts w:ascii="Calibri" w:hAnsi="Calibri" w:cs="Calibri"/>
              </w:rPr>
              <w:t xml:space="preserve">Model </w:t>
            </w:r>
            <w:r w:rsidRPr="00455F17">
              <w:rPr>
                <w:rFonts w:ascii="Calibri" w:hAnsi="Calibri" w:cs="Calibri"/>
              </w:rPr>
              <w:t>Physical</w:t>
            </w:r>
            <w:r w:rsidRPr="00455F17">
              <w:rPr>
                <w:rFonts w:ascii="Calibri" w:hAnsi="Calibri" w:cs="Calibri"/>
                <w:spacing w:val="-13"/>
              </w:rPr>
              <w:t xml:space="preserve"> </w:t>
            </w:r>
            <w:r w:rsidRPr="00455F17">
              <w:rPr>
                <w:rFonts w:ascii="Calibri" w:hAnsi="Calibri" w:cs="Calibri"/>
              </w:rPr>
              <w:t xml:space="preserve">activity </w:t>
            </w:r>
            <w:r w:rsidRPr="00455F17">
              <w:rPr>
                <w:rFonts w:ascii="Calibri" w:hAnsi="Calibri" w:cs="Calibri"/>
                <w:spacing w:val="-2"/>
              </w:rPr>
              <w:t>policy</w:t>
            </w:r>
          </w:p>
          <w:p w14:paraId="472747ED" w14:textId="77777777" w:rsidR="00455F17" w:rsidRPr="00455F17" w:rsidRDefault="00455F17" w:rsidP="00455F17">
            <w:pPr>
              <w:kinsoku w:val="0"/>
              <w:overflowPunct w:val="0"/>
              <w:autoSpaceDE w:val="0"/>
              <w:autoSpaceDN w:val="0"/>
              <w:adjustRightInd w:val="0"/>
              <w:spacing w:before="1" w:after="0" w:line="240" w:lineRule="auto"/>
              <w:ind w:left="114"/>
              <w:rPr>
                <w:rFonts w:ascii="Calibri" w:hAnsi="Calibri" w:cs="Calibri"/>
              </w:rPr>
            </w:pPr>
            <w:r w:rsidRPr="00455F17">
              <w:rPr>
                <w:rFonts w:ascii="Calibri" w:hAnsi="Calibri" w:cs="Calibri"/>
              </w:rPr>
              <w:t>*Bike racks</w:t>
            </w:r>
          </w:p>
          <w:p w14:paraId="69AEF401" w14:textId="77777777" w:rsidR="00455F17" w:rsidRDefault="00455F17" w:rsidP="00455F17">
            <w:pPr>
              <w:kinsoku w:val="0"/>
              <w:overflowPunct w:val="0"/>
              <w:autoSpaceDE w:val="0"/>
              <w:autoSpaceDN w:val="0"/>
              <w:adjustRightInd w:val="0"/>
              <w:spacing w:after="0" w:line="240" w:lineRule="auto"/>
              <w:ind w:left="114"/>
              <w:rPr>
                <w:rFonts w:ascii="Calibri" w:hAnsi="Calibri" w:cs="Calibri"/>
              </w:rPr>
            </w:pPr>
            <w:r w:rsidRPr="00455F17">
              <w:rPr>
                <w:rFonts w:ascii="Calibri" w:hAnsi="Calibri" w:cs="Calibri"/>
              </w:rPr>
              <w:t>*Walking meetings</w:t>
            </w:r>
          </w:p>
          <w:p w14:paraId="13BB9F78" w14:textId="4A655F30" w:rsidR="00D01FDF" w:rsidRDefault="007B4C26" w:rsidP="00D01FDF">
            <w:pPr>
              <w:kinsoku w:val="0"/>
              <w:overflowPunct w:val="0"/>
              <w:autoSpaceDE w:val="0"/>
              <w:autoSpaceDN w:val="0"/>
              <w:adjustRightInd w:val="0"/>
              <w:spacing w:after="0" w:line="240" w:lineRule="auto"/>
              <w:ind w:left="114"/>
              <w:rPr>
                <w:rFonts w:ascii="Calibri" w:hAnsi="Calibri" w:cs="Calibri"/>
              </w:rPr>
            </w:pPr>
            <w:r>
              <w:rPr>
                <w:rFonts w:ascii="Calibri" w:hAnsi="Calibri" w:cs="Calibri"/>
              </w:rPr>
              <w:t>*</w:t>
            </w:r>
            <w:r w:rsidR="00D01FDF" w:rsidRPr="00D01FDF">
              <w:rPr>
                <w:rFonts w:ascii="Calibri" w:hAnsi="Calibri" w:cs="Calibri"/>
              </w:rPr>
              <w:t>Implement walking routes for employees to be physically active</w:t>
            </w:r>
          </w:p>
          <w:p w14:paraId="2E018716" w14:textId="6F5E5ED7" w:rsidR="00677408" w:rsidRDefault="00677408" w:rsidP="00D01FDF">
            <w:pPr>
              <w:kinsoku w:val="0"/>
              <w:overflowPunct w:val="0"/>
              <w:autoSpaceDE w:val="0"/>
              <w:autoSpaceDN w:val="0"/>
              <w:adjustRightInd w:val="0"/>
              <w:spacing w:after="0" w:line="240" w:lineRule="auto"/>
              <w:ind w:left="114"/>
              <w:rPr>
                <w:rFonts w:ascii="Calibri" w:hAnsi="Calibri" w:cs="Calibri"/>
              </w:rPr>
            </w:pPr>
            <w:r>
              <w:rPr>
                <w:rFonts w:ascii="Calibri" w:hAnsi="Calibri" w:cs="Calibri"/>
              </w:rPr>
              <w:t xml:space="preserve">*Point of decision prompts </w:t>
            </w:r>
            <w:r w:rsidR="004F301B">
              <w:rPr>
                <w:rFonts w:ascii="Calibri" w:hAnsi="Calibri" w:cs="Calibri"/>
              </w:rPr>
              <w:t>for PA</w:t>
            </w:r>
          </w:p>
          <w:p w14:paraId="126940F0" w14:textId="77777777" w:rsidR="004F301B" w:rsidRPr="00D01FDF" w:rsidRDefault="004F301B" w:rsidP="00D01FDF">
            <w:pPr>
              <w:kinsoku w:val="0"/>
              <w:overflowPunct w:val="0"/>
              <w:autoSpaceDE w:val="0"/>
              <w:autoSpaceDN w:val="0"/>
              <w:adjustRightInd w:val="0"/>
              <w:spacing w:after="0" w:line="240" w:lineRule="auto"/>
              <w:ind w:left="114"/>
              <w:rPr>
                <w:rFonts w:ascii="Calibri" w:hAnsi="Calibri" w:cs="Calibri"/>
              </w:rPr>
            </w:pPr>
          </w:p>
          <w:p w14:paraId="48FF2890" w14:textId="252F666D" w:rsidR="00D01FDF" w:rsidRPr="00455F17" w:rsidRDefault="00D01FDF" w:rsidP="00D01FDF">
            <w:pPr>
              <w:kinsoku w:val="0"/>
              <w:overflowPunct w:val="0"/>
              <w:autoSpaceDE w:val="0"/>
              <w:autoSpaceDN w:val="0"/>
              <w:adjustRightInd w:val="0"/>
              <w:spacing w:after="0" w:line="240" w:lineRule="auto"/>
              <w:ind w:left="114"/>
              <w:rPr>
                <w:rFonts w:ascii="Calibri" w:hAnsi="Calibri" w:cs="Calibri"/>
              </w:rPr>
            </w:pPr>
          </w:p>
        </w:tc>
        <w:tc>
          <w:tcPr>
            <w:tcW w:w="2915" w:type="dxa"/>
            <w:tcBorders>
              <w:top w:val="single" w:sz="4" w:space="0" w:color="000000"/>
              <w:left w:val="single" w:sz="4" w:space="0" w:color="000000"/>
              <w:bottom w:val="single" w:sz="4" w:space="0" w:color="000000"/>
              <w:right w:val="single" w:sz="4" w:space="0" w:color="000000"/>
            </w:tcBorders>
          </w:tcPr>
          <w:p w14:paraId="7FC3F181" w14:textId="77777777" w:rsidR="00455F17" w:rsidRPr="00455F17" w:rsidRDefault="00455F17" w:rsidP="00455F17">
            <w:pPr>
              <w:kinsoku w:val="0"/>
              <w:overflowPunct w:val="0"/>
              <w:autoSpaceDE w:val="0"/>
              <w:autoSpaceDN w:val="0"/>
              <w:adjustRightInd w:val="0"/>
              <w:spacing w:before="6" w:after="0" w:line="266" w:lineRule="exact"/>
              <w:ind w:left="109"/>
              <w:rPr>
                <w:rFonts w:ascii="Calibri" w:hAnsi="Calibri" w:cs="Calibri"/>
              </w:rPr>
            </w:pPr>
            <w:r w:rsidRPr="00455F17">
              <w:rPr>
                <w:rFonts w:ascii="Calibri" w:hAnsi="Calibri" w:cs="Calibri"/>
              </w:rPr>
              <w:t>*Blood pressure screening</w:t>
            </w:r>
          </w:p>
          <w:p w14:paraId="5447B2F7" w14:textId="0066F6F4" w:rsidR="00CC5F25" w:rsidRDefault="00455F17" w:rsidP="00455F17">
            <w:pPr>
              <w:kinsoku w:val="0"/>
              <w:overflowPunct w:val="0"/>
              <w:autoSpaceDE w:val="0"/>
              <w:autoSpaceDN w:val="0"/>
              <w:adjustRightInd w:val="0"/>
              <w:spacing w:after="0" w:line="266" w:lineRule="exact"/>
              <w:ind w:left="109"/>
              <w:rPr>
                <w:rFonts w:ascii="Calibri" w:hAnsi="Calibri" w:cs="Calibri"/>
              </w:rPr>
            </w:pPr>
            <w:r w:rsidRPr="00455F17">
              <w:rPr>
                <w:rFonts w:ascii="Calibri" w:hAnsi="Calibri" w:cs="Calibri"/>
              </w:rPr>
              <w:t xml:space="preserve">*Mental </w:t>
            </w:r>
            <w:r w:rsidR="002948D6">
              <w:rPr>
                <w:rFonts w:ascii="Calibri" w:hAnsi="Calibri" w:cs="Calibri"/>
              </w:rPr>
              <w:t>health awareness</w:t>
            </w:r>
            <w:r w:rsidRPr="00455F17">
              <w:rPr>
                <w:rFonts w:ascii="Calibri" w:hAnsi="Calibri" w:cs="Calibri"/>
              </w:rPr>
              <w:t xml:space="preserve"> </w:t>
            </w:r>
            <w:r w:rsidR="002948D6">
              <w:rPr>
                <w:rFonts w:ascii="Calibri" w:hAnsi="Calibri" w:cs="Calibri"/>
              </w:rPr>
              <w:t>training</w:t>
            </w:r>
            <w:r w:rsidR="00D87A51">
              <w:rPr>
                <w:rFonts w:ascii="Calibri" w:hAnsi="Calibri" w:cs="Calibri"/>
              </w:rPr>
              <w:t>:</w:t>
            </w:r>
            <w:r w:rsidR="00436854">
              <w:rPr>
                <w:rFonts w:ascii="Calibri" w:hAnsi="Calibri" w:cs="Calibri"/>
              </w:rPr>
              <w:t xml:space="preserve"> </w:t>
            </w:r>
          </w:p>
          <w:p w14:paraId="1B14CFDC" w14:textId="2ADA5CF7" w:rsidR="00455F17" w:rsidRDefault="00CC5F25" w:rsidP="00CC5F25">
            <w:pPr>
              <w:kinsoku w:val="0"/>
              <w:overflowPunct w:val="0"/>
              <w:autoSpaceDE w:val="0"/>
              <w:autoSpaceDN w:val="0"/>
              <w:adjustRightInd w:val="0"/>
              <w:spacing w:after="0" w:line="266" w:lineRule="exact"/>
              <w:ind w:left="475"/>
              <w:rPr>
                <w:rFonts w:ascii="Calibri" w:hAnsi="Calibri" w:cs="Calibri"/>
              </w:rPr>
            </w:pPr>
            <w:r>
              <w:rPr>
                <w:rFonts w:ascii="Calibri" w:hAnsi="Calibri" w:cs="Calibri"/>
              </w:rPr>
              <w:t xml:space="preserve">1. </w:t>
            </w:r>
            <w:r w:rsidR="00436854">
              <w:rPr>
                <w:rFonts w:ascii="Calibri" w:hAnsi="Calibri" w:cs="Calibri"/>
              </w:rPr>
              <w:t>Mental First Aid</w:t>
            </w:r>
            <w:r w:rsidR="00552058">
              <w:rPr>
                <w:rFonts w:ascii="Calibri" w:hAnsi="Calibri" w:cs="Calibri"/>
              </w:rPr>
              <w:t xml:space="preserve"> </w:t>
            </w:r>
            <w:r w:rsidR="004A1144">
              <w:rPr>
                <w:rFonts w:ascii="Calibri" w:hAnsi="Calibri" w:cs="Calibri"/>
              </w:rPr>
              <w:t>(Adult)</w:t>
            </w:r>
            <w:r w:rsidR="00436854">
              <w:rPr>
                <w:rFonts w:ascii="Calibri" w:hAnsi="Calibri" w:cs="Calibri"/>
              </w:rPr>
              <w:t xml:space="preserve"> </w:t>
            </w:r>
            <w:hyperlink r:id="rId53" w:history="1">
              <w:r w:rsidR="00552058" w:rsidRPr="00361CB4">
                <w:rPr>
                  <w:rStyle w:val="Hyperlink"/>
                  <w:rFonts w:ascii="Calibri" w:hAnsi="Calibri" w:cs="Calibri"/>
                </w:rPr>
                <w:t>https://www.mentalhealthfirstaid.org/population-focused-modules/adults/</w:t>
              </w:r>
            </w:hyperlink>
          </w:p>
          <w:p w14:paraId="0876F747" w14:textId="77777777" w:rsidR="00455F17" w:rsidRPr="00455F17" w:rsidRDefault="00455F17" w:rsidP="00455F17">
            <w:pPr>
              <w:kinsoku w:val="0"/>
              <w:overflowPunct w:val="0"/>
              <w:autoSpaceDE w:val="0"/>
              <w:autoSpaceDN w:val="0"/>
              <w:adjustRightInd w:val="0"/>
              <w:spacing w:before="1" w:after="0" w:line="240" w:lineRule="auto"/>
              <w:ind w:left="109"/>
              <w:rPr>
                <w:rFonts w:ascii="Calibri" w:hAnsi="Calibri" w:cs="Calibri"/>
              </w:rPr>
            </w:pPr>
            <w:r w:rsidRPr="00455F17">
              <w:rPr>
                <w:rFonts w:ascii="Calibri" w:hAnsi="Calibri" w:cs="Calibri"/>
              </w:rPr>
              <w:t>*</w:t>
            </w:r>
            <w:proofErr w:type="spellStart"/>
            <w:r w:rsidRPr="00455F17">
              <w:rPr>
                <w:rFonts w:ascii="Calibri" w:hAnsi="Calibri" w:cs="Calibri"/>
              </w:rPr>
              <w:t>FluFit</w:t>
            </w:r>
            <w:proofErr w:type="spellEnd"/>
            <w:r w:rsidRPr="00455F17">
              <w:rPr>
                <w:rFonts w:ascii="Calibri" w:hAnsi="Calibri" w:cs="Calibri"/>
              </w:rPr>
              <w:t xml:space="preserve"> event</w:t>
            </w:r>
          </w:p>
          <w:p w14:paraId="56F915CA" w14:textId="0606D9C6" w:rsidR="00D87A51" w:rsidRPr="00455F17" w:rsidRDefault="00455F17" w:rsidP="007B4C26">
            <w:pPr>
              <w:kinsoku w:val="0"/>
              <w:overflowPunct w:val="0"/>
              <w:autoSpaceDE w:val="0"/>
              <w:autoSpaceDN w:val="0"/>
              <w:adjustRightInd w:val="0"/>
              <w:spacing w:after="0" w:line="270" w:lineRule="atLeast"/>
              <w:ind w:left="109" w:right="1297"/>
              <w:rPr>
                <w:rFonts w:ascii="Calibri" w:hAnsi="Calibri" w:cs="Calibri"/>
                <w:spacing w:val="-2"/>
              </w:rPr>
            </w:pPr>
            <w:r w:rsidRPr="00455F17">
              <w:rPr>
                <w:rFonts w:ascii="Calibri" w:hAnsi="Calibri" w:cs="Calibri"/>
              </w:rPr>
              <w:t>*Offer</w:t>
            </w:r>
            <w:r w:rsidRPr="00455F17">
              <w:rPr>
                <w:rFonts w:ascii="Calibri" w:hAnsi="Calibri" w:cs="Calibri"/>
                <w:spacing w:val="-13"/>
              </w:rPr>
              <w:t xml:space="preserve"> </w:t>
            </w:r>
            <w:r w:rsidRPr="00455F17">
              <w:rPr>
                <w:rFonts w:ascii="Calibri" w:hAnsi="Calibri" w:cs="Calibri"/>
              </w:rPr>
              <w:t xml:space="preserve">volunteer </w:t>
            </w:r>
            <w:r w:rsidRPr="00455F17">
              <w:rPr>
                <w:rFonts w:ascii="Calibri" w:hAnsi="Calibri" w:cs="Calibri"/>
                <w:spacing w:val="-2"/>
              </w:rPr>
              <w:t>opportunities</w:t>
            </w:r>
          </w:p>
        </w:tc>
      </w:tr>
      <w:tr w:rsidR="00455F17" w:rsidRPr="00455F17" w14:paraId="3B279B00" w14:textId="77777777" w:rsidTr="007B4C26">
        <w:trPr>
          <w:trHeight w:val="1160"/>
        </w:trPr>
        <w:tc>
          <w:tcPr>
            <w:tcW w:w="1345" w:type="dxa"/>
            <w:tcBorders>
              <w:top w:val="single" w:sz="4" w:space="0" w:color="000000"/>
              <w:left w:val="single" w:sz="4" w:space="0" w:color="000000"/>
              <w:bottom w:val="single" w:sz="4" w:space="0" w:color="000000"/>
              <w:right w:val="single" w:sz="4" w:space="0" w:color="000000"/>
            </w:tcBorders>
          </w:tcPr>
          <w:p w14:paraId="0532387B" w14:textId="12B2299B" w:rsidR="00455F17" w:rsidRPr="00455F17" w:rsidRDefault="00455F17" w:rsidP="00455F17">
            <w:pPr>
              <w:kinsoku w:val="0"/>
              <w:overflowPunct w:val="0"/>
              <w:autoSpaceDE w:val="0"/>
              <w:autoSpaceDN w:val="0"/>
              <w:adjustRightInd w:val="0"/>
              <w:spacing w:after="0" w:line="240" w:lineRule="auto"/>
              <w:ind w:left="374"/>
              <w:rPr>
                <w:rFonts w:ascii="Calibri" w:hAnsi="Calibri" w:cs="Calibri"/>
                <w:b/>
                <w:bCs/>
                <w:spacing w:val="-2"/>
              </w:rPr>
            </w:pPr>
            <w:r w:rsidRPr="00455F17">
              <w:rPr>
                <w:rFonts w:ascii="Calibri" w:hAnsi="Calibri" w:cs="Calibri"/>
                <w:b/>
                <w:bCs/>
                <w:spacing w:val="-2"/>
              </w:rPr>
              <w:t>School</w:t>
            </w:r>
            <w:r w:rsidR="009E31E3">
              <w:rPr>
                <w:rFonts w:ascii="Calibri" w:hAnsi="Calibri" w:cs="Calibri"/>
                <w:b/>
                <w:bCs/>
                <w:spacing w:val="-2"/>
              </w:rPr>
              <w:t xml:space="preserve"> &amp; Youth </w:t>
            </w:r>
          </w:p>
        </w:tc>
        <w:tc>
          <w:tcPr>
            <w:tcW w:w="2872" w:type="dxa"/>
            <w:tcBorders>
              <w:top w:val="single" w:sz="4" w:space="0" w:color="000000"/>
              <w:left w:val="single" w:sz="4" w:space="0" w:color="000000"/>
              <w:bottom w:val="single" w:sz="4" w:space="0" w:color="000000"/>
              <w:right w:val="single" w:sz="4" w:space="0" w:color="000000"/>
            </w:tcBorders>
          </w:tcPr>
          <w:p w14:paraId="72AD865F" w14:textId="77777777" w:rsidR="00455F17" w:rsidRPr="00455F17" w:rsidRDefault="00455F17" w:rsidP="00455F17">
            <w:pPr>
              <w:kinsoku w:val="0"/>
              <w:overflowPunct w:val="0"/>
              <w:autoSpaceDE w:val="0"/>
              <w:autoSpaceDN w:val="0"/>
              <w:adjustRightInd w:val="0"/>
              <w:spacing w:before="1" w:after="0" w:line="266" w:lineRule="exact"/>
              <w:ind w:left="114"/>
              <w:rPr>
                <w:rFonts w:ascii="Calibri" w:hAnsi="Calibri" w:cs="Calibri"/>
              </w:rPr>
            </w:pPr>
            <w:r w:rsidRPr="00455F17">
              <w:rPr>
                <w:rFonts w:ascii="Calibri" w:hAnsi="Calibri" w:cs="Calibri"/>
              </w:rPr>
              <w:t>*Healthier vending policy</w:t>
            </w:r>
          </w:p>
          <w:p w14:paraId="0608D37D" w14:textId="77777777" w:rsidR="00455F17" w:rsidRPr="00455F17" w:rsidRDefault="00455F17" w:rsidP="00455F17">
            <w:pPr>
              <w:kinsoku w:val="0"/>
              <w:overflowPunct w:val="0"/>
              <w:autoSpaceDE w:val="0"/>
              <w:autoSpaceDN w:val="0"/>
              <w:adjustRightInd w:val="0"/>
              <w:spacing w:after="0" w:line="240" w:lineRule="auto"/>
              <w:ind w:left="114"/>
              <w:rPr>
                <w:rFonts w:ascii="Calibri" w:hAnsi="Calibri" w:cs="Calibri"/>
                <w:spacing w:val="-2"/>
              </w:rPr>
            </w:pPr>
            <w:r w:rsidRPr="00455F17">
              <w:rPr>
                <w:rFonts w:ascii="Calibri" w:hAnsi="Calibri" w:cs="Calibri"/>
              </w:rPr>
              <w:t>*Smarter</w:t>
            </w:r>
            <w:r w:rsidRPr="00455F17">
              <w:rPr>
                <w:rFonts w:ascii="Calibri" w:hAnsi="Calibri" w:cs="Calibri"/>
                <w:spacing w:val="-13"/>
              </w:rPr>
              <w:t xml:space="preserve"> </w:t>
            </w:r>
            <w:proofErr w:type="gramStart"/>
            <w:r w:rsidRPr="00455F17">
              <w:rPr>
                <w:rFonts w:ascii="Calibri" w:hAnsi="Calibri" w:cs="Calibri"/>
              </w:rPr>
              <w:t>Lunch</w:t>
            </w:r>
            <w:r w:rsidRPr="00455F17">
              <w:rPr>
                <w:rFonts w:ascii="Calibri" w:hAnsi="Calibri" w:cs="Calibri"/>
                <w:spacing w:val="-12"/>
              </w:rPr>
              <w:t xml:space="preserve"> </w:t>
            </w:r>
            <w:r w:rsidRPr="00455F17">
              <w:rPr>
                <w:rFonts w:ascii="Calibri" w:hAnsi="Calibri" w:cs="Calibri"/>
              </w:rPr>
              <w:t>room</w:t>
            </w:r>
            <w:proofErr w:type="gramEnd"/>
            <w:r w:rsidRPr="00455F17">
              <w:rPr>
                <w:rFonts w:ascii="Calibri" w:hAnsi="Calibri" w:cs="Calibri"/>
              </w:rPr>
              <w:t xml:space="preserve"> </w:t>
            </w:r>
            <w:r w:rsidRPr="00455F17">
              <w:rPr>
                <w:rFonts w:ascii="Calibri" w:hAnsi="Calibri" w:cs="Calibri"/>
                <w:spacing w:val="-2"/>
              </w:rPr>
              <w:t>movement</w:t>
            </w:r>
          </w:p>
          <w:p w14:paraId="1BA62852" w14:textId="77777777" w:rsidR="00455F17" w:rsidRPr="00455F17" w:rsidRDefault="00455F17" w:rsidP="00455F17">
            <w:pPr>
              <w:kinsoku w:val="0"/>
              <w:overflowPunct w:val="0"/>
              <w:autoSpaceDE w:val="0"/>
              <w:autoSpaceDN w:val="0"/>
              <w:adjustRightInd w:val="0"/>
              <w:spacing w:before="3" w:after="0" w:line="235" w:lineRule="auto"/>
              <w:ind w:left="114" w:right="737"/>
              <w:rPr>
                <w:rFonts w:ascii="Calibri" w:hAnsi="Calibri" w:cs="Calibri"/>
                <w:spacing w:val="-2"/>
              </w:rPr>
            </w:pPr>
            <w:r w:rsidRPr="00455F17">
              <w:rPr>
                <w:rFonts w:ascii="Calibri" w:hAnsi="Calibri" w:cs="Calibri"/>
              </w:rPr>
              <w:t>*</w:t>
            </w:r>
            <w:proofErr w:type="spellStart"/>
            <w:r w:rsidRPr="00455F17">
              <w:rPr>
                <w:rFonts w:ascii="Calibri" w:hAnsi="Calibri" w:cs="Calibri"/>
              </w:rPr>
              <w:t>MunchCode</w:t>
            </w:r>
            <w:proofErr w:type="spellEnd"/>
            <w:r w:rsidRPr="00455F17">
              <w:rPr>
                <w:rFonts w:ascii="Calibri" w:hAnsi="Calibri" w:cs="Calibri"/>
                <w:spacing w:val="-13"/>
              </w:rPr>
              <w:t xml:space="preserve"> </w:t>
            </w:r>
            <w:r w:rsidRPr="00455F17">
              <w:rPr>
                <w:rFonts w:ascii="Calibri" w:hAnsi="Calibri" w:cs="Calibri"/>
              </w:rPr>
              <w:t xml:space="preserve">(Healthy </w:t>
            </w:r>
            <w:r w:rsidRPr="00455F17">
              <w:rPr>
                <w:rFonts w:ascii="Calibri" w:hAnsi="Calibri" w:cs="Calibri"/>
                <w:spacing w:val="-2"/>
              </w:rPr>
              <w:t>concessions)</w:t>
            </w:r>
          </w:p>
          <w:p w14:paraId="50659752" w14:textId="77777777" w:rsidR="00455F17" w:rsidRPr="00455F17" w:rsidRDefault="00455F17" w:rsidP="00455F17">
            <w:pPr>
              <w:kinsoku w:val="0"/>
              <w:overflowPunct w:val="0"/>
              <w:autoSpaceDE w:val="0"/>
              <w:autoSpaceDN w:val="0"/>
              <w:adjustRightInd w:val="0"/>
              <w:spacing w:after="0" w:line="254" w:lineRule="exact"/>
              <w:ind w:left="114"/>
              <w:rPr>
                <w:rFonts w:ascii="Calibri" w:hAnsi="Calibri" w:cs="Calibri"/>
              </w:rPr>
            </w:pPr>
            <w:r w:rsidRPr="00455F17">
              <w:rPr>
                <w:rFonts w:ascii="Calibri" w:hAnsi="Calibri" w:cs="Calibri"/>
              </w:rPr>
              <w:t>*Harvest of the Month</w:t>
            </w:r>
          </w:p>
        </w:tc>
        <w:tc>
          <w:tcPr>
            <w:tcW w:w="2223" w:type="dxa"/>
            <w:tcBorders>
              <w:top w:val="single" w:sz="4" w:space="0" w:color="000000"/>
              <w:left w:val="single" w:sz="4" w:space="0" w:color="000000"/>
              <w:bottom w:val="single" w:sz="4" w:space="0" w:color="000000"/>
              <w:right w:val="single" w:sz="4" w:space="0" w:color="000000"/>
            </w:tcBorders>
          </w:tcPr>
          <w:p w14:paraId="646B1435" w14:textId="77777777" w:rsidR="00455F17" w:rsidRPr="00455F17" w:rsidRDefault="00455F17" w:rsidP="00455F17">
            <w:pPr>
              <w:kinsoku w:val="0"/>
              <w:overflowPunct w:val="0"/>
              <w:autoSpaceDE w:val="0"/>
              <w:autoSpaceDN w:val="0"/>
              <w:adjustRightInd w:val="0"/>
              <w:spacing w:before="1" w:after="0" w:line="266" w:lineRule="exact"/>
              <w:ind w:left="114"/>
              <w:rPr>
                <w:rFonts w:ascii="Calibri" w:hAnsi="Calibri" w:cs="Calibri"/>
              </w:rPr>
            </w:pPr>
            <w:r w:rsidRPr="00455F17">
              <w:rPr>
                <w:rFonts w:ascii="Calibri" w:hAnsi="Calibri" w:cs="Calibri"/>
              </w:rPr>
              <w:t>*Walking school bus</w:t>
            </w:r>
          </w:p>
          <w:p w14:paraId="28F66BDA" w14:textId="6AED0124" w:rsidR="00455F17" w:rsidRDefault="00455F17" w:rsidP="00455F17">
            <w:pPr>
              <w:kinsoku w:val="0"/>
              <w:overflowPunct w:val="0"/>
              <w:autoSpaceDE w:val="0"/>
              <w:autoSpaceDN w:val="0"/>
              <w:adjustRightInd w:val="0"/>
              <w:spacing w:after="0" w:line="240" w:lineRule="auto"/>
              <w:ind w:left="114" w:right="572"/>
              <w:rPr>
                <w:rFonts w:ascii="Calibri" w:hAnsi="Calibri" w:cs="Calibri"/>
                <w:spacing w:val="-2"/>
              </w:rPr>
            </w:pPr>
            <w:r w:rsidRPr="00455F17">
              <w:rPr>
                <w:rFonts w:ascii="Calibri" w:hAnsi="Calibri" w:cs="Calibri"/>
              </w:rPr>
              <w:t>*Physical</w:t>
            </w:r>
            <w:r w:rsidRPr="00455F17">
              <w:rPr>
                <w:rFonts w:ascii="Calibri" w:hAnsi="Calibri" w:cs="Calibri"/>
                <w:spacing w:val="-13"/>
              </w:rPr>
              <w:t xml:space="preserve"> </w:t>
            </w:r>
            <w:r w:rsidRPr="00455F17">
              <w:rPr>
                <w:rFonts w:ascii="Calibri" w:hAnsi="Calibri" w:cs="Calibri"/>
              </w:rPr>
              <w:t xml:space="preserve">activity </w:t>
            </w:r>
            <w:r w:rsidRPr="00455F17">
              <w:rPr>
                <w:rFonts w:ascii="Calibri" w:hAnsi="Calibri" w:cs="Calibri"/>
                <w:spacing w:val="-2"/>
              </w:rPr>
              <w:t>policy</w:t>
            </w:r>
          </w:p>
          <w:p w14:paraId="2151A6A2" w14:textId="1783739F" w:rsidR="004F301B" w:rsidRDefault="004F301B" w:rsidP="00455F17">
            <w:pPr>
              <w:kinsoku w:val="0"/>
              <w:overflowPunct w:val="0"/>
              <w:autoSpaceDE w:val="0"/>
              <w:autoSpaceDN w:val="0"/>
              <w:adjustRightInd w:val="0"/>
              <w:spacing w:after="0" w:line="240" w:lineRule="auto"/>
              <w:ind w:left="114" w:right="572"/>
              <w:rPr>
                <w:rFonts w:ascii="Calibri" w:hAnsi="Calibri" w:cs="Calibri"/>
                <w:spacing w:val="-2"/>
              </w:rPr>
            </w:pPr>
            <w:r>
              <w:rPr>
                <w:rFonts w:ascii="Calibri" w:hAnsi="Calibri" w:cs="Calibri"/>
                <w:spacing w:val="-2"/>
              </w:rPr>
              <w:t>*Safe Routes to Schools programs</w:t>
            </w:r>
          </w:p>
          <w:p w14:paraId="28F75DD3" w14:textId="78398DE9" w:rsidR="004F301B" w:rsidRDefault="004F301B" w:rsidP="00455F17">
            <w:pPr>
              <w:kinsoku w:val="0"/>
              <w:overflowPunct w:val="0"/>
              <w:autoSpaceDE w:val="0"/>
              <w:autoSpaceDN w:val="0"/>
              <w:adjustRightInd w:val="0"/>
              <w:spacing w:after="0" w:line="240" w:lineRule="auto"/>
              <w:ind w:left="114" w:right="572"/>
              <w:rPr>
                <w:rFonts w:ascii="Calibri" w:hAnsi="Calibri" w:cs="Calibri"/>
                <w:spacing w:val="-2"/>
              </w:rPr>
            </w:pPr>
            <w:r>
              <w:rPr>
                <w:rFonts w:ascii="Calibri" w:hAnsi="Calibri" w:cs="Calibri"/>
                <w:spacing w:val="-2"/>
              </w:rPr>
              <w:t>*Joint-use agreements to increase PA</w:t>
            </w:r>
          </w:p>
          <w:p w14:paraId="7AF312E9" w14:textId="7434CF02" w:rsidR="004C742F" w:rsidRPr="00455F17" w:rsidRDefault="004C742F" w:rsidP="00455F17">
            <w:pPr>
              <w:kinsoku w:val="0"/>
              <w:overflowPunct w:val="0"/>
              <w:autoSpaceDE w:val="0"/>
              <w:autoSpaceDN w:val="0"/>
              <w:adjustRightInd w:val="0"/>
              <w:spacing w:after="0" w:line="240" w:lineRule="auto"/>
              <w:ind w:left="114" w:right="572"/>
              <w:rPr>
                <w:rFonts w:ascii="Calibri" w:hAnsi="Calibri" w:cs="Calibri"/>
                <w:spacing w:val="-2"/>
              </w:rPr>
            </w:pPr>
          </w:p>
        </w:tc>
        <w:tc>
          <w:tcPr>
            <w:tcW w:w="2915" w:type="dxa"/>
            <w:tcBorders>
              <w:top w:val="single" w:sz="4" w:space="0" w:color="000000"/>
              <w:left w:val="single" w:sz="4" w:space="0" w:color="000000"/>
              <w:bottom w:val="single" w:sz="4" w:space="0" w:color="000000"/>
              <w:right w:val="single" w:sz="4" w:space="0" w:color="000000"/>
            </w:tcBorders>
          </w:tcPr>
          <w:p w14:paraId="08DC1D60" w14:textId="77777777" w:rsidR="002948D6" w:rsidRDefault="002948D6" w:rsidP="002948D6">
            <w:pPr>
              <w:kinsoku w:val="0"/>
              <w:overflowPunct w:val="0"/>
              <w:autoSpaceDE w:val="0"/>
              <w:autoSpaceDN w:val="0"/>
              <w:adjustRightInd w:val="0"/>
              <w:spacing w:after="0" w:line="266" w:lineRule="exact"/>
              <w:ind w:left="109"/>
              <w:rPr>
                <w:rFonts w:ascii="Calibri" w:hAnsi="Calibri" w:cs="Calibri"/>
              </w:rPr>
            </w:pPr>
            <w:r w:rsidRPr="00455F17">
              <w:rPr>
                <w:rFonts w:ascii="Calibri" w:hAnsi="Calibri" w:cs="Calibri"/>
              </w:rPr>
              <w:t xml:space="preserve">*Mental </w:t>
            </w:r>
            <w:r>
              <w:rPr>
                <w:rFonts w:ascii="Calibri" w:hAnsi="Calibri" w:cs="Calibri"/>
              </w:rPr>
              <w:t xml:space="preserve">health awareness trainings: </w:t>
            </w:r>
          </w:p>
          <w:p w14:paraId="294237FD" w14:textId="00414FB8" w:rsidR="002948D6" w:rsidRDefault="002948D6" w:rsidP="002948D6">
            <w:pPr>
              <w:kinsoku w:val="0"/>
              <w:overflowPunct w:val="0"/>
              <w:autoSpaceDE w:val="0"/>
              <w:autoSpaceDN w:val="0"/>
              <w:adjustRightInd w:val="0"/>
              <w:spacing w:after="0" w:line="266" w:lineRule="exact"/>
              <w:ind w:left="475"/>
              <w:rPr>
                <w:rFonts w:ascii="Calibri" w:hAnsi="Calibri" w:cs="Calibri"/>
              </w:rPr>
            </w:pPr>
            <w:r>
              <w:rPr>
                <w:rFonts w:ascii="Calibri" w:hAnsi="Calibri" w:cs="Calibri"/>
              </w:rPr>
              <w:t>1.  Question, Persuade, Refer (QPR</w:t>
            </w:r>
            <w:r w:rsidR="00DC0531">
              <w:rPr>
                <w:rFonts w:ascii="Calibri" w:hAnsi="Calibri" w:cs="Calibri"/>
              </w:rPr>
              <w:t>)</w:t>
            </w:r>
            <w:r>
              <w:rPr>
                <w:rFonts w:ascii="Calibri" w:hAnsi="Calibri" w:cs="Calibri"/>
              </w:rPr>
              <w:t xml:space="preserve"> Suicide Prevention</w:t>
            </w:r>
          </w:p>
          <w:p w14:paraId="6C6AA665" w14:textId="77777777" w:rsidR="002948D6" w:rsidRDefault="00654D6B" w:rsidP="002948D6">
            <w:pPr>
              <w:kinsoku w:val="0"/>
              <w:overflowPunct w:val="0"/>
              <w:autoSpaceDE w:val="0"/>
              <w:autoSpaceDN w:val="0"/>
              <w:adjustRightInd w:val="0"/>
              <w:spacing w:after="0" w:line="266" w:lineRule="exact"/>
              <w:ind w:left="475"/>
              <w:rPr>
                <w:rFonts w:ascii="Calibri" w:hAnsi="Calibri" w:cs="Calibri"/>
              </w:rPr>
            </w:pPr>
            <w:hyperlink r:id="rId54" w:history="1">
              <w:r w:rsidR="002948D6" w:rsidRPr="00361CB4">
                <w:rPr>
                  <w:rStyle w:val="Hyperlink"/>
                  <w:rFonts w:ascii="Calibri" w:hAnsi="Calibri" w:cs="Calibri"/>
                </w:rPr>
                <w:t>https://qprinstitute.com/individual-training</w:t>
              </w:r>
            </w:hyperlink>
          </w:p>
          <w:p w14:paraId="6CC0E34D" w14:textId="21C20267" w:rsidR="002948D6" w:rsidRPr="004A1144" w:rsidRDefault="004A1144" w:rsidP="004A1144">
            <w:pPr>
              <w:pStyle w:val="ListParagraph"/>
              <w:numPr>
                <w:ilvl w:val="1"/>
                <w:numId w:val="15"/>
              </w:numPr>
              <w:kinsoku w:val="0"/>
              <w:overflowPunct w:val="0"/>
              <w:adjustRightInd w:val="0"/>
              <w:spacing w:before="1" w:line="266" w:lineRule="exact"/>
              <w:ind w:left="750" w:hanging="270"/>
            </w:pPr>
            <w:r>
              <w:t>Mental First Aid (Youth)</w:t>
            </w:r>
          </w:p>
          <w:p w14:paraId="3AD16327" w14:textId="264DF423" w:rsidR="002948D6" w:rsidRDefault="00654D6B" w:rsidP="004A1144">
            <w:pPr>
              <w:kinsoku w:val="0"/>
              <w:overflowPunct w:val="0"/>
              <w:autoSpaceDE w:val="0"/>
              <w:autoSpaceDN w:val="0"/>
              <w:adjustRightInd w:val="0"/>
              <w:spacing w:before="1" w:after="0" w:line="266" w:lineRule="exact"/>
              <w:ind w:left="480"/>
              <w:rPr>
                <w:rFonts w:ascii="Calibri" w:hAnsi="Calibri" w:cs="Calibri"/>
              </w:rPr>
            </w:pPr>
            <w:hyperlink r:id="rId55" w:history="1">
              <w:r w:rsidR="004A1144" w:rsidRPr="00361CB4">
                <w:rPr>
                  <w:rStyle w:val="Hyperlink"/>
                  <w:rFonts w:ascii="Calibri" w:hAnsi="Calibri" w:cs="Calibri"/>
                </w:rPr>
                <w:t>https://www.mentalhealthfirstaid.org/population-focused-modules/youth/</w:t>
              </w:r>
            </w:hyperlink>
          </w:p>
          <w:p w14:paraId="5E028A89" w14:textId="77777777" w:rsidR="004A1144" w:rsidRDefault="004A1144" w:rsidP="00455F17">
            <w:pPr>
              <w:kinsoku w:val="0"/>
              <w:overflowPunct w:val="0"/>
              <w:autoSpaceDE w:val="0"/>
              <w:autoSpaceDN w:val="0"/>
              <w:adjustRightInd w:val="0"/>
              <w:spacing w:before="1" w:after="0" w:line="266" w:lineRule="exact"/>
              <w:ind w:left="109"/>
              <w:rPr>
                <w:rFonts w:ascii="Calibri" w:hAnsi="Calibri" w:cs="Calibri"/>
              </w:rPr>
            </w:pPr>
          </w:p>
          <w:p w14:paraId="5A2976CB" w14:textId="0DD5ABC8" w:rsidR="00455F17" w:rsidRPr="00455F17" w:rsidRDefault="00455F17" w:rsidP="00455F17">
            <w:pPr>
              <w:kinsoku w:val="0"/>
              <w:overflowPunct w:val="0"/>
              <w:autoSpaceDE w:val="0"/>
              <w:autoSpaceDN w:val="0"/>
              <w:adjustRightInd w:val="0"/>
              <w:spacing w:before="1" w:after="0" w:line="266" w:lineRule="exact"/>
              <w:ind w:left="109"/>
              <w:rPr>
                <w:rFonts w:ascii="Calibri" w:hAnsi="Calibri" w:cs="Calibri"/>
              </w:rPr>
            </w:pPr>
            <w:r w:rsidRPr="00455F17">
              <w:rPr>
                <w:rFonts w:ascii="Calibri" w:hAnsi="Calibri" w:cs="Calibri"/>
              </w:rPr>
              <w:t>*Tobacco-free policy</w:t>
            </w:r>
          </w:p>
          <w:p w14:paraId="03BF3738" w14:textId="77777777" w:rsidR="00455F17" w:rsidRPr="00455F17" w:rsidRDefault="00455F17" w:rsidP="00455F17">
            <w:pPr>
              <w:kinsoku w:val="0"/>
              <w:overflowPunct w:val="0"/>
              <w:autoSpaceDE w:val="0"/>
              <w:autoSpaceDN w:val="0"/>
              <w:adjustRightInd w:val="0"/>
              <w:spacing w:after="0" w:line="266" w:lineRule="exact"/>
              <w:ind w:left="109"/>
              <w:rPr>
                <w:rFonts w:ascii="Calibri" w:hAnsi="Calibri" w:cs="Calibri"/>
              </w:rPr>
            </w:pPr>
            <w:r w:rsidRPr="00455F17">
              <w:rPr>
                <w:rFonts w:ascii="Calibri" w:hAnsi="Calibri" w:cs="Calibri"/>
              </w:rPr>
              <w:t>*School Wellness Policy</w:t>
            </w:r>
          </w:p>
          <w:p w14:paraId="59B62148" w14:textId="77777777" w:rsidR="00455F17" w:rsidRPr="00455F17" w:rsidRDefault="00455F17" w:rsidP="00455F17">
            <w:pPr>
              <w:kinsoku w:val="0"/>
              <w:overflowPunct w:val="0"/>
              <w:autoSpaceDE w:val="0"/>
              <w:autoSpaceDN w:val="0"/>
              <w:adjustRightInd w:val="0"/>
              <w:spacing w:after="0" w:line="240" w:lineRule="auto"/>
              <w:ind w:left="109"/>
              <w:rPr>
                <w:rFonts w:ascii="Calibri" w:hAnsi="Calibri" w:cs="Calibri"/>
              </w:rPr>
            </w:pPr>
            <w:r w:rsidRPr="00455F17">
              <w:rPr>
                <w:rFonts w:ascii="Calibri" w:hAnsi="Calibri" w:cs="Calibri"/>
              </w:rPr>
              <w:t>*Suicide Model Policies</w:t>
            </w:r>
          </w:p>
        </w:tc>
      </w:tr>
      <w:tr w:rsidR="00455F17" w:rsidRPr="00455F17" w14:paraId="1C306877" w14:textId="77777777" w:rsidTr="004B1CCE">
        <w:trPr>
          <w:trHeight w:val="1070"/>
        </w:trPr>
        <w:tc>
          <w:tcPr>
            <w:tcW w:w="1345" w:type="dxa"/>
            <w:tcBorders>
              <w:top w:val="single" w:sz="4" w:space="0" w:color="000000"/>
              <w:left w:val="single" w:sz="4" w:space="0" w:color="000000"/>
              <w:bottom w:val="single" w:sz="4" w:space="0" w:color="000000"/>
              <w:right w:val="single" w:sz="4" w:space="0" w:color="000000"/>
            </w:tcBorders>
          </w:tcPr>
          <w:p w14:paraId="2D0E20D6" w14:textId="77777777" w:rsidR="00455F17" w:rsidRPr="00455F17" w:rsidRDefault="00455F17" w:rsidP="00455F17">
            <w:pPr>
              <w:kinsoku w:val="0"/>
              <w:overflowPunct w:val="0"/>
              <w:autoSpaceDE w:val="0"/>
              <w:autoSpaceDN w:val="0"/>
              <w:adjustRightInd w:val="0"/>
              <w:spacing w:before="1" w:after="0" w:line="240" w:lineRule="auto"/>
              <w:ind w:right="121"/>
              <w:jc w:val="right"/>
              <w:rPr>
                <w:rFonts w:ascii="Calibri" w:hAnsi="Calibri" w:cs="Calibri"/>
                <w:b/>
                <w:bCs/>
                <w:spacing w:val="-2"/>
              </w:rPr>
            </w:pPr>
            <w:r w:rsidRPr="00455F17">
              <w:rPr>
                <w:rFonts w:ascii="Calibri" w:hAnsi="Calibri" w:cs="Calibri"/>
                <w:b/>
                <w:bCs/>
                <w:spacing w:val="-2"/>
              </w:rPr>
              <w:t>Community</w:t>
            </w:r>
          </w:p>
        </w:tc>
        <w:tc>
          <w:tcPr>
            <w:tcW w:w="2872" w:type="dxa"/>
            <w:tcBorders>
              <w:top w:val="single" w:sz="4" w:space="0" w:color="000000"/>
              <w:left w:val="single" w:sz="4" w:space="0" w:color="000000"/>
              <w:bottom w:val="single" w:sz="4" w:space="0" w:color="000000"/>
              <w:right w:val="single" w:sz="4" w:space="0" w:color="000000"/>
            </w:tcBorders>
          </w:tcPr>
          <w:p w14:paraId="120E8870" w14:textId="77777777" w:rsidR="00455F17" w:rsidRPr="00455F17" w:rsidRDefault="00455F17" w:rsidP="00455F17">
            <w:pPr>
              <w:kinsoku w:val="0"/>
              <w:overflowPunct w:val="0"/>
              <w:autoSpaceDE w:val="0"/>
              <w:autoSpaceDN w:val="0"/>
              <w:adjustRightInd w:val="0"/>
              <w:spacing w:before="6" w:after="0" w:line="266" w:lineRule="exact"/>
              <w:ind w:left="114"/>
              <w:rPr>
                <w:rFonts w:ascii="Calibri" w:hAnsi="Calibri" w:cs="Calibri"/>
              </w:rPr>
            </w:pPr>
            <w:r w:rsidRPr="00455F17">
              <w:rPr>
                <w:rFonts w:ascii="Calibri" w:hAnsi="Calibri" w:cs="Calibri"/>
              </w:rPr>
              <w:t>*Community garden</w:t>
            </w:r>
          </w:p>
          <w:p w14:paraId="5294EA3B" w14:textId="77777777" w:rsidR="00455F17" w:rsidRPr="00455F17" w:rsidRDefault="00455F17" w:rsidP="00455F17">
            <w:pPr>
              <w:kinsoku w:val="0"/>
              <w:overflowPunct w:val="0"/>
              <w:autoSpaceDE w:val="0"/>
              <w:autoSpaceDN w:val="0"/>
              <w:adjustRightInd w:val="0"/>
              <w:spacing w:after="0" w:line="266" w:lineRule="exact"/>
              <w:ind w:left="114"/>
              <w:rPr>
                <w:rFonts w:ascii="Calibri" w:hAnsi="Calibri" w:cs="Calibri"/>
              </w:rPr>
            </w:pPr>
            <w:r w:rsidRPr="00455F17">
              <w:rPr>
                <w:rFonts w:ascii="Calibri" w:hAnsi="Calibri" w:cs="Calibri"/>
              </w:rPr>
              <w:t>*Harvest of the Month</w:t>
            </w:r>
          </w:p>
          <w:p w14:paraId="35EAC675" w14:textId="77777777" w:rsidR="00455F17" w:rsidRPr="00455F17" w:rsidRDefault="00455F17" w:rsidP="00455F17">
            <w:pPr>
              <w:kinsoku w:val="0"/>
              <w:overflowPunct w:val="0"/>
              <w:autoSpaceDE w:val="0"/>
              <w:autoSpaceDN w:val="0"/>
              <w:adjustRightInd w:val="0"/>
              <w:spacing w:after="0" w:line="240" w:lineRule="auto"/>
              <w:ind w:left="114" w:right="737"/>
              <w:rPr>
                <w:rFonts w:ascii="Calibri" w:hAnsi="Calibri" w:cs="Calibri"/>
                <w:spacing w:val="-2"/>
              </w:rPr>
            </w:pPr>
            <w:r w:rsidRPr="00455F17">
              <w:rPr>
                <w:rFonts w:ascii="Calibri" w:hAnsi="Calibri" w:cs="Calibri"/>
              </w:rPr>
              <w:t>*</w:t>
            </w:r>
            <w:proofErr w:type="spellStart"/>
            <w:r w:rsidRPr="00455F17">
              <w:rPr>
                <w:rFonts w:ascii="Calibri" w:hAnsi="Calibri" w:cs="Calibri"/>
              </w:rPr>
              <w:t>MunchCode</w:t>
            </w:r>
            <w:proofErr w:type="spellEnd"/>
            <w:r w:rsidRPr="00455F17">
              <w:rPr>
                <w:rFonts w:ascii="Calibri" w:hAnsi="Calibri" w:cs="Calibri"/>
                <w:spacing w:val="-13"/>
              </w:rPr>
              <w:t xml:space="preserve"> </w:t>
            </w:r>
            <w:r w:rsidRPr="00455F17">
              <w:rPr>
                <w:rFonts w:ascii="Calibri" w:hAnsi="Calibri" w:cs="Calibri"/>
              </w:rPr>
              <w:t xml:space="preserve">(Healthy </w:t>
            </w:r>
            <w:r w:rsidRPr="00455F17">
              <w:rPr>
                <w:rFonts w:ascii="Calibri" w:hAnsi="Calibri" w:cs="Calibri"/>
                <w:spacing w:val="-2"/>
              </w:rPr>
              <w:t>concessions)</w:t>
            </w:r>
          </w:p>
        </w:tc>
        <w:tc>
          <w:tcPr>
            <w:tcW w:w="2223" w:type="dxa"/>
            <w:tcBorders>
              <w:top w:val="single" w:sz="4" w:space="0" w:color="000000"/>
              <w:left w:val="single" w:sz="4" w:space="0" w:color="000000"/>
              <w:bottom w:val="single" w:sz="4" w:space="0" w:color="000000"/>
              <w:right w:val="single" w:sz="4" w:space="0" w:color="000000"/>
            </w:tcBorders>
          </w:tcPr>
          <w:p w14:paraId="012A0001" w14:textId="1F6705C3" w:rsidR="00455F17" w:rsidRDefault="00455F17" w:rsidP="00455F17">
            <w:pPr>
              <w:kinsoku w:val="0"/>
              <w:overflowPunct w:val="0"/>
              <w:autoSpaceDE w:val="0"/>
              <w:autoSpaceDN w:val="0"/>
              <w:adjustRightInd w:val="0"/>
              <w:spacing w:before="1" w:after="0" w:line="240" w:lineRule="auto"/>
              <w:ind w:left="114" w:right="449"/>
              <w:rPr>
                <w:rFonts w:ascii="Calibri" w:hAnsi="Calibri" w:cs="Calibri"/>
                <w:spacing w:val="-2"/>
              </w:rPr>
            </w:pPr>
            <w:r w:rsidRPr="00455F17">
              <w:rPr>
                <w:rFonts w:ascii="Calibri" w:hAnsi="Calibri" w:cs="Calibri"/>
              </w:rPr>
              <w:t>*Complete</w:t>
            </w:r>
            <w:r w:rsidRPr="00455F17">
              <w:rPr>
                <w:rFonts w:ascii="Calibri" w:hAnsi="Calibri" w:cs="Calibri"/>
                <w:spacing w:val="-13"/>
              </w:rPr>
              <w:t xml:space="preserve"> </w:t>
            </w:r>
            <w:r w:rsidRPr="00455F17">
              <w:rPr>
                <w:rFonts w:ascii="Calibri" w:hAnsi="Calibri" w:cs="Calibri"/>
              </w:rPr>
              <w:t xml:space="preserve">streets </w:t>
            </w:r>
            <w:r w:rsidRPr="00455F17">
              <w:rPr>
                <w:rFonts w:ascii="Calibri" w:hAnsi="Calibri" w:cs="Calibri"/>
                <w:spacing w:val="-2"/>
              </w:rPr>
              <w:t>policy</w:t>
            </w:r>
          </w:p>
          <w:p w14:paraId="4E54BC1E" w14:textId="67D3D483" w:rsidR="00486FD2" w:rsidRDefault="00486FD2" w:rsidP="00455F17">
            <w:pPr>
              <w:kinsoku w:val="0"/>
              <w:overflowPunct w:val="0"/>
              <w:autoSpaceDE w:val="0"/>
              <w:autoSpaceDN w:val="0"/>
              <w:adjustRightInd w:val="0"/>
              <w:spacing w:before="1" w:after="0" w:line="240" w:lineRule="auto"/>
              <w:ind w:left="114" w:right="449"/>
              <w:rPr>
                <w:rFonts w:ascii="Calibri" w:hAnsi="Calibri" w:cs="Calibri"/>
                <w:spacing w:val="-2"/>
              </w:rPr>
            </w:pPr>
            <w:r>
              <w:rPr>
                <w:rFonts w:ascii="Calibri" w:hAnsi="Calibri" w:cs="Calibri"/>
                <w:spacing w:val="-2"/>
              </w:rPr>
              <w:t>*Active-friendly Routes to everyday destinations</w:t>
            </w:r>
          </w:p>
          <w:p w14:paraId="448C87D2" w14:textId="6EEB79DD" w:rsidR="00486FD2" w:rsidRDefault="00486FD2" w:rsidP="00455F17">
            <w:pPr>
              <w:kinsoku w:val="0"/>
              <w:overflowPunct w:val="0"/>
              <w:autoSpaceDE w:val="0"/>
              <w:autoSpaceDN w:val="0"/>
              <w:adjustRightInd w:val="0"/>
              <w:spacing w:before="1" w:after="0" w:line="240" w:lineRule="auto"/>
              <w:ind w:left="114" w:right="449"/>
              <w:rPr>
                <w:rFonts w:ascii="Calibri" w:hAnsi="Calibri" w:cs="Calibri"/>
                <w:spacing w:val="-2"/>
              </w:rPr>
            </w:pPr>
            <w:r>
              <w:rPr>
                <w:rFonts w:ascii="Calibri" w:hAnsi="Calibri" w:cs="Calibri"/>
                <w:spacing w:val="-2"/>
              </w:rPr>
              <w:t>*Access to places and spaces for PA (parks, green spaces)</w:t>
            </w:r>
          </w:p>
          <w:p w14:paraId="0ACC34FF" w14:textId="6518FFD0" w:rsidR="007B16B6" w:rsidRPr="00455F17" w:rsidRDefault="007B16B6" w:rsidP="00455F17">
            <w:pPr>
              <w:kinsoku w:val="0"/>
              <w:overflowPunct w:val="0"/>
              <w:autoSpaceDE w:val="0"/>
              <w:autoSpaceDN w:val="0"/>
              <w:adjustRightInd w:val="0"/>
              <w:spacing w:before="1" w:after="0" w:line="240" w:lineRule="auto"/>
              <w:ind w:left="114" w:right="449"/>
              <w:rPr>
                <w:rFonts w:ascii="Calibri" w:hAnsi="Calibri" w:cs="Calibri"/>
                <w:spacing w:val="-2"/>
              </w:rPr>
            </w:pPr>
          </w:p>
        </w:tc>
        <w:tc>
          <w:tcPr>
            <w:tcW w:w="2915" w:type="dxa"/>
            <w:tcBorders>
              <w:top w:val="single" w:sz="4" w:space="0" w:color="000000"/>
              <w:left w:val="single" w:sz="4" w:space="0" w:color="000000"/>
              <w:bottom w:val="single" w:sz="4" w:space="0" w:color="000000"/>
              <w:right w:val="single" w:sz="4" w:space="0" w:color="000000"/>
            </w:tcBorders>
          </w:tcPr>
          <w:p w14:paraId="167B7DAB" w14:textId="4B5307C3" w:rsidR="003B1465" w:rsidRDefault="007E6252" w:rsidP="00455F17">
            <w:pPr>
              <w:kinsoku w:val="0"/>
              <w:overflowPunct w:val="0"/>
              <w:autoSpaceDE w:val="0"/>
              <w:autoSpaceDN w:val="0"/>
              <w:adjustRightInd w:val="0"/>
              <w:spacing w:before="6" w:after="0" w:line="266" w:lineRule="exact"/>
              <w:ind w:left="109"/>
              <w:rPr>
                <w:rFonts w:ascii="Calibri" w:hAnsi="Calibri" w:cs="Calibri"/>
              </w:rPr>
            </w:pPr>
            <w:r>
              <w:rPr>
                <w:rFonts w:ascii="Calibri" w:hAnsi="Calibri" w:cs="Calibri"/>
              </w:rPr>
              <w:t xml:space="preserve">*Mental health awareness training: </w:t>
            </w:r>
          </w:p>
          <w:p w14:paraId="4B5D9E0E" w14:textId="27E8F126" w:rsidR="007E6252" w:rsidRDefault="007E6252" w:rsidP="007E6252">
            <w:pPr>
              <w:kinsoku w:val="0"/>
              <w:overflowPunct w:val="0"/>
              <w:autoSpaceDE w:val="0"/>
              <w:autoSpaceDN w:val="0"/>
              <w:adjustRightInd w:val="0"/>
              <w:spacing w:before="6" w:after="0" w:line="266" w:lineRule="exact"/>
              <w:ind w:left="390"/>
              <w:rPr>
                <w:rFonts w:ascii="Calibri" w:hAnsi="Calibri" w:cs="Calibri"/>
              </w:rPr>
            </w:pPr>
            <w:r>
              <w:rPr>
                <w:rFonts w:ascii="Calibri" w:hAnsi="Calibri" w:cs="Calibri"/>
              </w:rPr>
              <w:t>1. QPR for Law Enforcement</w:t>
            </w:r>
          </w:p>
          <w:p w14:paraId="3C7DB851" w14:textId="34DF56D6" w:rsidR="003B1465" w:rsidRDefault="00654D6B" w:rsidP="007E6252">
            <w:pPr>
              <w:kinsoku w:val="0"/>
              <w:overflowPunct w:val="0"/>
              <w:autoSpaceDE w:val="0"/>
              <w:autoSpaceDN w:val="0"/>
              <w:adjustRightInd w:val="0"/>
              <w:spacing w:before="6" w:after="0" w:line="266" w:lineRule="exact"/>
              <w:ind w:left="390"/>
              <w:rPr>
                <w:rFonts w:ascii="Calibri" w:hAnsi="Calibri" w:cs="Calibri"/>
              </w:rPr>
            </w:pPr>
            <w:hyperlink r:id="rId56" w:history="1">
              <w:r w:rsidR="007E6252" w:rsidRPr="00361CB4">
                <w:rPr>
                  <w:rStyle w:val="Hyperlink"/>
                  <w:rFonts w:ascii="Calibri" w:hAnsi="Calibri" w:cs="Calibri"/>
                </w:rPr>
                <w:t>https://courses.qprinstitute.com/index.php?option=com_zoo&amp;task=item&amp;item_id=12&amp;Itemid=739</w:t>
              </w:r>
            </w:hyperlink>
          </w:p>
          <w:p w14:paraId="5719E0D8" w14:textId="3E14CF0C" w:rsidR="00455F17" w:rsidRPr="00455F17" w:rsidRDefault="00455F17" w:rsidP="00455F17">
            <w:pPr>
              <w:kinsoku w:val="0"/>
              <w:overflowPunct w:val="0"/>
              <w:autoSpaceDE w:val="0"/>
              <w:autoSpaceDN w:val="0"/>
              <w:adjustRightInd w:val="0"/>
              <w:spacing w:before="6" w:after="0" w:line="266" w:lineRule="exact"/>
              <w:ind w:left="109"/>
              <w:rPr>
                <w:rFonts w:ascii="Calibri" w:hAnsi="Calibri" w:cs="Calibri"/>
              </w:rPr>
            </w:pPr>
            <w:r w:rsidRPr="00455F17">
              <w:rPr>
                <w:rFonts w:ascii="Calibri" w:hAnsi="Calibri" w:cs="Calibri"/>
              </w:rPr>
              <w:t>*Tobacco-free parks</w:t>
            </w:r>
          </w:p>
          <w:p w14:paraId="16D39FE1" w14:textId="77777777" w:rsidR="00455F17" w:rsidRPr="00455F17" w:rsidRDefault="00455F17" w:rsidP="00455F17">
            <w:pPr>
              <w:kinsoku w:val="0"/>
              <w:overflowPunct w:val="0"/>
              <w:autoSpaceDE w:val="0"/>
              <w:autoSpaceDN w:val="0"/>
              <w:adjustRightInd w:val="0"/>
              <w:spacing w:after="0" w:line="240" w:lineRule="auto"/>
              <w:ind w:left="109" w:right="564"/>
              <w:rPr>
                <w:rFonts w:ascii="Calibri" w:hAnsi="Calibri" w:cs="Calibri"/>
                <w:spacing w:val="-2"/>
              </w:rPr>
            </w:pPr>
            <w:r w:rsidRPr="00455F17">
              <w:rPr>
                <w:rFonts w:ascii="Calibri" w:hAnsi="Calibri" w:cs="Calibri"/>
              </w:rPr>
              <w:t>*Tobacco-free</w:t>
            </w:r>
            <w:r w:rsidRPr="00455F17">
              <w:rPr>
                <w:rFonts w:ascii="Calibri" w:hAnsi="Calibri" w:cs="Calibri"/>
                <w:spacing w:val="-13"/>
              </w:rPr>
              <w:t xml:space="preserve"> </w:t>
            </w:r>
            <w:r w:rsidRPr="00455F17">
              <w:rPr>
                <w:rFonts w:ascii="Calibri" w:hAnsi="Calibri" w:cs="Calibri"/>
              </w:rPr>
              <w:t xml:space="preserve">multi-unit </w:t>
            </w:r>
            <w:r w:rsidRPr="00455F17">
              <w:rPr>
                <w:rFonts w:ascii="Calibri" w:hAnsi="Calibri" w:cs="Calibri"/>
                <w:spacing w:val="-2"/>
              </w:rPr>
              <w:t>housing</w:t>
            </w:r>
          </w:p>
          <w:p w14:paraId="4FA9334F" w14:textId="77777777" w:rsidR="00455F17" w:rsidRPr="00455F17" w:rsidRDefault="00455F17" w:rsidP="00455F17">
            <w:pPr>
              <w:kinsoku w:val="0"/>
              <w:overflowPunct w:val="0"/>
              <w:autoSpaceDE w:val="0"/>
              <w:autoSpaceDN w:val="0"/>
              <w:adjustRightInd w:val="0"/>
              <w:spacing w:after="0" w:line="240" w:lineRule="auto"/>
              <w:ind w:left="109"/>
              <w:rPr>
                <w:rFonts w:ascii="Calibri" w:hAnsi="Calibri" w:cs="Calibri"/>
              </w:rPr>
            </w:pPr>
            <w:r w:rsidRPr="00455F17">
              <w:rPr>
                <w:rFonts w:ascii="Calibri" w:hAnsi="Calibri" w:cs="Calibri"/>
              </w:rPr>
              <w:t>*</w:t>
            </w:r>
            <w:proofErr w:type="spellStart"/>
            <w:r w:rsidRPr="00455F17">
              <w:rPr>
                <w:rFonts w:ascii="Calibri" w:hAnsi="Calibri" w:cs="Calibri"/>
              </w:rPr>
              <w:t>FluFit</w:t>
            </w:r>
            <w:proofErr w:type="spellEnd"/>
            <w:r w:rsidRPr="00455F17">
              <w:rPr>
                <w:rFonts w:ascii="Calibri" w:hAnsi="Calibri" w:cs="Calibri"/>
              </w:rPr>
              <w:t xml:space="preserve"> event</w:t>
            </w:r>
          </w:p>
          <w:p w14:paraId="29223CDC" w14:textId="77777777" w:rsidR="00455F17" w:rsidRPr="00455F17" w:rsidRDefault="00455F17" w:rsidP="00455F17">
            <w:pPr>
              <w:kinsoku w:val="0"/>
              <w:overflowPunct w:val="0"/>
              <w:autoSpaceDE w:val="0"/>
              <w:autoSpaceDN w:val="0"/>
              <w:adjustRightInd w:val="0"/>
              <w:spacing w:after="0" w:line="240" w:lineRule="auto"/>
              <w:ind w:left="109"/>
              <w:rPr>
                <w:rFonts w:ascii="Calibri" w:hAnsi="Calibri" w:cs="Calibri"/>
              </w:rPr>
            </w:pPr>
            <w:r w:rsidRPr="00455F17">
              <w:rPr>
                <w:rFonts w:ascii="Calibri" w:hAnsi="Calibri" w:cs="Calibri"/>
              </w:rPr>
              <w:t>*Better Choices Better Health</w:t>
            </w:r>
          </w:p>
          <w:p w14:paraId="65EFAB6A" w14:textId="77777777" w:rsidR="00455F17" w:rsidRDefault="00455F17" w:rsidP="00455F17">
            <w:pPr>
              <w:kinsoku w:val="0"/>
              <w:overflowPunct w:val="0"/>
              <w:autoSpaceDE w:val="0"/>
              <w:autoSpaceDN w:val="0"/>
              <w:adjustRightInd w:val="0"/>
              <w:spacing w:after="0" w:line="270" w:lineRule="atLeast"/>
              <w:ind w:left="109" w:right="564"/>
              <w:rPr>
                <w:rFonts w:ascii="Calibri" w:hAnsi="Calibri" w:cs="Calibri"/>
                <w:spacing w:val="-2"/>
              </w:rPr>
            </w:pPr>
            <w:r w:rsidRPr="00455F17">
              <w:rPr>
                <w:rFonts w:ascii="Calibri" w:hAnsi="Calibri" w:cs="Calibri"/>
              </w:rPr>
              <w:t>*Diabetes</w:t>
            </w:r>
            <w:r w:rsidRPr="00455F17">
              <w:rPr>
                <w:rFonts w:ascii="Calibri" w:hAnsi="Calibri" w:cs="Calibri"/>
                <w:spacing w:val="-13"/>
              </w:rPr>
              <w:t xml:space="preserve"> </w:t>
            </w:r>
            <w:r w:rsidRPr="00455F17">
              <w:rPr>
                <w:rFonts w:ascii="Calibri" w:hAnsi="Calibri" w:cs="Calibri"/>
              </w:rPr>
              <w:t xml:space="preserve">Prevention </w:t>
            </w:r>
            <w:r w:rsidRPr="00455F17">
              <w:rPr>
                <w:rFonts w:ascii="Calibri" w:hAnsi="Calibri" w:cs="Calibri"/>
                <w:spacing w:val="-2"/>
              </w:rPr>
              <w:t>Program</w:t>
            </w:r>
          </w:p>
          <w:p w14:paraId="218591A0" w14:textId="59300B22" w:rsidR="00D637D0" w:rsidRPr="00455F17" w:rsidRDefault="00D637D0" w:rsidP="00455F17">
            <w:pPr>
              <w:kinsoku w:val="0"/>
              <w:overflowPunct w:val="0"/>
              <w:autoSpaceDE w:val="0"/>
              <w:autoSpaceDN w:val="0"/>
              <w:adjustRightInd w:val="0"/>
              <w:spacing w:after="0" w:line="270" w:lineRule="atLeast"/>
              <w:ind w:left="109" w:right="564"/>
              <w:rPr>
                <w:rFonts w:ascii="Calibri" w:hAnsi="Calibri" w:cs="Calibri"/>
                <w:spacing w:val="-2"/>
              </w:rPr>
            </w:pPr>
            <w:r>
              <w:rPr>
                <w:rFonts w:ascii="Calibri" w:hAnsi="Calibri" w:cs="Calibri"/>
                <w:spacing w:val="-2"/>
              </w:rPr>
              <w:lastRenderedPageBreak/>
              <w:t xml:space="preserve">*Implement Communities That Care </w:t>
            </w:r>
          </w:p>
        </w:tc>
      </w:tr>
      <w:tr w:rsidR="00455F17" w:rsidRPr="00455F17" w14:paraId="5E365502" w14:textId="77777777">
        <w:trPr>
          <w:trHeight w:val="1838"/>
        </w:trPr>
        <w:tc>
          <w:tcPr>
            <w:tcW w:w="1345" w:type="dxa"/>
            <w:tcBorders>
              <w:top w:val="single" w:sz="4" w:space="0" w:color="000000"/>
              <w:left w:val="single" w:sz="4" w:space="0" w:color="000000"/>
              <w:bottom w:val="single" w:sz="4" w:space="0" w:color="000000"/>
              <w:right w:val="single" w:sz="4" w:space="0" w:color="000000"/>
            </w:tcBorders>
          </w:tcPr>
          <w:p w14:paraId="7677E78F" w14:textId="77777777" w:rsidR="00455F17" w:rsidRPr="00455F17" w:rsidRDefault="00455F17" w:rsidP="00455F17">
            <w:pPr>
              <w:kinsoku w:val="0"/>
              <w:overflowPunct w:val="0"/>
              <w:autoSpaceDE w:val="0"/>
              <w:autoSpaceDN w:val="0"/>
              <w:adjustRightInd w:val="0"/>
              <w:spacing w:after="0" w:line="240" w:lineRule="auto"/>
              <w:ind w:right="147"/>
              <w:jc w:val="right"/>
              <w:rPr>
                <w:rFonts w:ascii="Calibri" w:hAnsi="Calibri" w:cs="Calibri"/>
                <w:b/>
                <w:bCs/>
                <w:spacing w:val="-2"/>
              </w:rPr>
            </w:pPr>
            <w:r w:rsidRPr="00455F17">
              <w:rPr>
                <w:rFonts w:ascii="Calibri" w:hAnsi="Calibri" w:cs="Calibri"/>
                <w:b/>
                <w:bCs/>
                <w:spacing w:val="-2"/>
              </w:rPr>
              <w:lastRenderedPageBreak/>
              <w:t>Healthcare</w:t>
            </w:r>
          </w:p>
        </w:tc>
        <w:tc>
          <w:tcPr>
            <w:tcW w:w="2872" w:type="dxa"/>
            <w:tcBorders>
              <w:top w:val="single" w:sz="4" w:space="0" w:color="000000"/>
              <w:left w:val="single" w:sz="4" w:space="0" w:color="000000"/>
              <w:bottom w:val="single" w:sz="4" w:space="0" w:color="000000"/>
              <w:right w:val="single" w:sz="4" w:space="0" w:color="000000"/>
            </w:tcBorders>
          </w:tcPr>
          <w:p w14:paraId="70FB461E" w14:textId="77777777" w:rsidR="00455F17" w:rsidRPr="00455F17" w:rsidRDefault="00455F17" w:rsidP="00455F17">
            <w:pPr>
              <w:kinsoku w:val="0"/>
              <w:overflowPunct w:val="0"/>
              <w:autoSpaceDE w:val="0"/>
              <w:autoSpaceDN w:val="0"/>
              <w:adjustRightInd w:val="0"/>
              <w:spacing w:after="0" w:line="240" w:lineRule="auto"/>
              <w:ind w:left="114"/>
              <w:rPr>
                <w:rFonts w:ascii="Calibri" w:hAnsi="Calibri" w:cs="Calibri"/>
              </w:rPr>
            </w:pPr>
            <w:r w:rsidRPr="00455F17">
              <w:rPr>
                <w:rFonts w:ascii="Calibri" w:hAnsi="Calibri" w:cs="Calibri"/>
              </w:rPr>
              <w:t>*Healthier</w:t>
            </w:r>
            <w:r w:rsidRPr="00455F17">
              <w:rPr>
                <w:rFonts w:ascii="Calibri" w:hAnsi="Calibri" w:cs="Calibri"/>
                <w:spacing w:val="-13"/>
              </w:rPr>
              <w:t xml:space="preserve"> </w:t>
            </w:r>
            <w:r w:rsidRPr="00455F17">
              <w:rPr>
                <w:rFonts w:ascii="Calibri" w:hAnsi="Calibri" w:cs="Calibri"/>
              </w:rPr>
              <w:t>vending</w:t>
            </w:r>
            <w:r w:rsidRPr="00455F17">
              <w:rPr>
                <w:rFonts w:ascii="Calibri" w:hAnsi="Calibri" w:cs="Calibri"/>
                <w:spacing w:val="-12"/>
              </w:rPr>
              <w:t xml:space="preserve"> </w:t>
            </w:r>
            <w:r w:rsidRPr="00455F17">
              <w:rPr>
                <w:rFonts w:ascii="Calibri" w:hAnsi="Calibri" w:cs="Calibri"/>
              </w:rPr>
              <w:t>and</w:t>
            </w:r>
            <w:r w:rsidRPr="00455F17">
              <w:rPr>
                <w:rFonts w:ascii="Calibri" w:hAnsi="Calibri" w:cs="Calibri"/>
                <w:spacing w:val="-12"/>
              </w:rPr>
              <w:t xml:space="preserve"> </w:t>
            </w:r>
            <w:r w:rsidRPr="00455F17">
              <w:rPr>
                <w:rFonts w:ascii="Calibri" w:hAnsi="Calibri" w:cs="Calibri"/>
              </w:rPr>
              <w:t>snack bar policy</w:t>
            </w:r>
          </w:p>
          <w:p w14:paraId="72BDDFC3" w14:textId="77777777" w:rsidR="00455F17" w:rsidRPr="00455F17" w:rsidRDefault="00455F17" w:rsidP="00455F17">
            <w:pPr>
              <w:kinsoku w:val="0"/>
              <w:overflowPunct w:val="0"/>
              <w:autoSpaceDE w:val="0"/>
              <w:autoSpaceDN w:val="0"/>
              <w:adjustRightInd w:val="0"/>
              <w:spacing w:after="0" w:line="240" w:lineRule="auto"/>
              <w:ind w:left="114"/>
              <w:rPr>
                <w:rFonts w:ascii="Calibri" w:hAnsi="Calibri" w:cs="Calibri"/>
              </w:rPr>
            </w:pPr>
            <w:r w:rsidRPr="00455F17">
              <w:rPr>
                <w:rFonts w:ascii="Calibri" w:hAnsi="Calibri" w:cs="Calibri"/>
              </w:rPr>
              <w:t>*Wellness committee</w:t>
            </w:r>
          </w:p>
          <w:p w14:paraId="288A682A" w14:textId="77777777" w:rsidR="00455F17" w:rsidRDefault="00455F17" w:rsidP="00455F17">
            <w:pPr>
              <w:kinsoku w:val="0"/>
              <w:overflowPunct w:val="0"/>
              <w:autoSpaceDE w:val="0"/>
              <w:autoSpaceDN w:val="0"/>
              <w:adjustRightInd w:val="0"/>
              <w:spacing w:after="0" w:line="240" w:lineRule="auto"/>
              <w:ind w:left="114"/>
              <w:rPr>
                <w:rFonts w:ascii="Calibri" w:hAnsi="Calibri" w:cs="Calibri"/>
              </w:rPr>
            </w:pPr>
            <w:r w:rsidRPr="00455F17">
              <w:rPr>
                <w:rFonts w:ascii="Calibri" w:hAnsi="Calibri" w:cs="Calibri"/>
              </w:rPr>
              <w:t>*Baby-friendly hospital</w:t>
            </w:r>
          </w:p>
          <w:p w14:paraId="5EC6A580" w14:textId="77777777" w:rsidR="00D01FDF" w:rsidRDefault="00D01FDF" w:rsidP="00455F17">
            <w:pPr>
              <w:kinsoku w:val="0"/>
              <w:overflowPunct w:val="0"/>
              <w:autoSpaceDE w:val="0"/>
              <w:autoSpaceDN w:val="0"/>
              <w:adjustRightInd w:val="0"/>
              <w:spacing w:after="0" w:line="240" w:lineRule="auto"/>
              <w:ind w:left="114"/>
              <w:rPr>
                <w:rFonts w:ascii="Calibri" w:hAnsi="Calibri" w:cs="Calibri"/>
              </w:rPr>
            </w:pPr>
          </w:p>
          <w:p w14:paraId="793E2735" w14:textId="60CACA7A" w:rsidR="00D01FDF" w:rsidRPr="00455F17" w:rsidRDefault="00D01FDF" w:rsidP="00455F17">
            <w:pPr>
              <w:kinsoku w:val="0"/>
              <w:overflowPunct w:val="0"/>
              <w:autoSpaceDE w:val="0"/>
              <w:autoSpaceDN w:val="0"/>
              <w:adjustRightInd w:val="0"/>
              <w:spacing w:after="0" w:line="240" w:lineRule="auto"/>
              <w:ind w:left="114"/>
              <w:rPr>
                <w:rFonts w:ascii="Calibri" w:hAnsi="Calibri" w:cs="Calibri"/>
              </w:rPr>
            </w:pPr>
          </w:p>
        </w:tc>
        <w:tc>
          <w:tcPr>
            <w:tcW w:w="2223" w:type="dxa"/>
            <w:tcBorders>
              <w:top w:val="single" w:sz="4" w:space="0" w:color="000000"/>
              <w:left w:val="single" w:sz="4" w:space="0" w:color="000000"/>
              <w:bottom w:val="single" w:sz="4" w:space="0" w:color="000000"/>
              <w:right w:val="single" w:sz="4" w:space="0" w:color="000000"/>
            </w:tcBorders>
          </w:tcPr>
          <w:p w14:paraId="607327B2" w14:textId="77777777" w:rsidR="00455F17" w:rsidRPr="00455F17" w:rsidRDefault="00455F17" w:rsidP="00455F17">
            <w:pPr>
              <w:kinsoku w:val="0"/>
              <w:overflowPunct w:val="0"/>
              <w:autoSpaceDE w:val="0"/>
              <w:autoSpaceDN w:val="0"/>
              <w:adjustRightInd w:val="0"/>
              <w:spacing w:after="0" w:line="265" w:lineRule="exact"/>
              <w:ind w:left="114"/>
              <w:rPr>
                <w:rFonts w:ascii="Calibri" w:hAnsi="Calibri" w:cs="Calibri"/>
              </w:rPr>
            </w:pPr>
            <w:r w:rsidRPr="00455F17">
              <w:rPr>
                <w:rFonts w:ascii="Calibri" w:hAnsi="Calibri" w:cs="Calibri"/>
              </w:rPr>
              <w:t>*Walking routes</w:t>
            </w:r>
          </w:p>
          <w:p w14:paraId="1D824FA8" w14:textId="77777777" w:rsidR="00455F17" w:rsidRDefault="00455F17" w:rsidP="00455F17">
            <w:pPr>
              <w:kinsoku w:val="0"/>
              <w:overflowPunct w:val="0"/>
              <w:autoSpaceDE w:val="0"/>
              <w:autoSpaceDN w:val="0"/>
              <w:adjustRightInd w:val="0"/>
              <w:spacing w:after="0" w:line="240" w:lineRule="auto"/>
              <w:ind w:left="114" w:right="385"/>
              <w:rPr>
                <w:rFonts w:ascii="Calibri" w:hAnsi="Calibri" w:cs="Calibri"/>
                <w:spacing w:val="-2"/>
              </w:rPr>
            </w:pPr>
            <w:r w:rsidRPr="00455F17">
              <w:rPr>
                <w:rFonts w:ascii="Calibri" w:hAnsi="Calibri" w:cs="Calibri"/>
              </w:rPr>
              <w:t>*Prescribe</w:t>
            </w:r>
            <w:r w:rsidRPr="00455F17">
              <w:rPr>
                <w:rFonts w:ascii="Calibri" w:hAnsi="Calibri" w:cs="Calibri"/>
                <w:spacing w:val="-13"/>
              </w:rPr>
              <w:t xml:space="preserve"> </w:t>
            </w:r>
            <w:r w:rsidRPr="00455F17">
              <w:rPr>
                <w:rFonts w:ascii="Calibri" w:hAnsi="Calibri" w:cs="Calibri"/>
              </w:rPr>
              <w:t xml:space="preserve">physical </w:t>
            </w:r>
            <w:r w:rsidRPr="00455F17">
              <w:rPr>
                <w:rFonts w:ascii="Calibri" w:hAnsi="Calibri" w:cs="Calibri"/>
                <w:spacing w:val="-2"/>
              </w:rPr>
              <w:t>activity</w:t>
            </w:r>
          </w:p>
          <w:p w14:paraId="528CE316" w14:textId="77777777" w:rsidR="00D72F90" w:rsidRDefault="00D72F90" w:rsidP="00455F17">
            <w:pPr>
              <w:kinsoku w:val="0"/>
              <w:overflowPunct w:val="0"/>
              <w:autoSpaceDE w:val="0"/>
              <w:autoSpaceDN w:val="0"/>
              <w:adjustRightInd w:val="0"/>
              <w:spacing w:after="0" w:line="240" w:lineRule="auto"/>
              <w:ind w:left="114" w:right="385"/>
              <w:rPr>
                <w:rFonts w:ascii="Calibri" w:hAnsi="Calibri" w:cs="Calibri"/>
                <w:spacing w:val="-2"/>
              </w:rPr>
            </w:pPr>
            <w:r>
              <w:rPr>
                <w:rFonts w:ascii="Calibri" w:hAnsi="Calibri" w:cs="Calibri"/>
                <w:spacing w:val="-2"/>
              </w:rPr>
              <w:t>*Referral to Better Choices Better Health, Walk with Ease, or Fit &amp; Strong</w:t>
            </w:r>
          </w:p>
          <w:p w14:paraId="3CC6B2DA" w14:textId="03A18C4F" w:rsidR="00D72F90" w:rsidRPr="00455F17" w:rsidRDefault="00D72F90" w:rsidP="00455F17">
            <w:pPr>
              <w:kinsoku w:val="0"/>
              <w:overflowPunct w:val="0"/>
              <w:autoSpaceDE w:val="0"/>
              <w:autoSpaceDN w:val="0"/>
              <w:adjustRightInd w:val="0"/>
              <w:spacing w:after="0" w:line="240" w:lineRule="auto"/>
              <w:ind w:left="114" w:right="385"/>
              <w:rPr>
                <w:rFonts w:ascii="Calibri" w:hAnsi="Calibri" w:cs="Calibri"/>
                <w:spacing w:val="-2"/>
              </w:rPr>
            </w:pPr>
            <w:r>
              <w:rPr>
                <w:rFonts w:ascii="Calibri" w:hAnsi="Calibri" w:cs="Calibri"/>
                <w:spacing w:val="-2"/>
              </w:rPr>
              <w:t>*Referral to Park Rx program</w:t>
            </w:r>
          </w:p>
        </w:tc>
        <w:tc>
          <w:tcPr>
            <w:tcW w:w="2915" w:type="dxa"/>
            <w:tcBorders>
              <w:top w:val="single" w:sz="4" w:space="0" w:color="000000"/>
              <w:left w:val="single" w:sz="4" w:space="0" w:color="000000"/>
              <w:bottom w:val="single" w:sz="4" w:space="0" w:color="000000"/>
              <w:right w:val="single" w:sz="4" w:space="0" w:color="000000"/>
            </w:tcBorders>
          </w:tcPr>
          <w:p w14:paraId="446A0F48" w14:textId="77777777" w:rsidR="005873C4" w:rsidRDefault="005873C4" w:rsidP="005873C4">
            <w:pPr>
              <w:kinsoku w:val="0"/>
              <w:overflowPunct w:val="0"/>
              <w:autoSpaceDE w:val="0"/>
              <w:autoSpaceDN w:val="0"/>
              <w:adjustRightInd w:val="0"/>
              <w:spacing w:after="0" w:line="266" w:lineRule="exact"/>
              <w:ind w:left="109"/>
              <w:rPr>
                <w:rFonts w:ascii="Calibri" w:hAnsi="Calibri" w:cs="Calibri"/>
              </w:rPr>
            </w:pPr>
            <w:r w:rsidRPr="00455F17">
              <w:rPr>
                <w:rFonts w:ascii="Calibri" w:hAnsi="Calibri" w:cs="Calibri"/>
              </w:rPr>
              <w:t xml:space="preserve">*Mental </w:t>
            </w:r>
            <w:r>
              <w:rPr>
                <w:rFonts w:ascii="Calibri" w:hAnsi="Calibri" w:cs="Calibri"/>
              </w:rPr>
              <w:t xml:space="preserve">health awareness trainings: </w:t>
            </w:r>
          </w:p>
          <w:p w14:paraId="33D9090F" w14:textId="77777777" w:rsidR="005873C4" w:rsidRDefault="005873C4" w:rsidP="005873C4">
            <w:pPr>
              <w:kinsoku w:val="0"/>
              <w:overflowPunct w:val="0"/>
              <w:autoSpaceDE w:val="0"/>
              <w:autoSpaceDN w:val="0"/>
              <w:adjustRightInd w:val="0"/>
              <w:spacing w:after="0" w:line="266" w:lineRule="exact"/>
              <w:ind w:left="475"/>
              <w:rPr>
                <w:rFonts w:ascii="Calibri" w:hAnsi="Calibri" w:cs="Calibri"/>
              </w:rPr>
            </w:pPr>
            <w:r>
              <w:rPr>
                <w:rFonts w:ascii="Calibri" w:hAnsi="Calibri" w:cs="Calibri"/>
              </w:rPr>
              <w:t>1.  Question, Persuade, Refer (QPR Suicide Prevention)</w:t>
            </w:r>
          </w:p>
          <w:p w14:paraId="283D5E5D" w14:textId="31C65F76" w:rsidR="005873C4" w:rsidRDefault="00654D6B" w:rsidP="005873C4">
            <w:pPr>
              <w:kinsoku w:val="0"/>
              <w:overflowPunct w:val="0"/>
              <w:autoSpaceDE w:val="0"/>
              <w:autoSpaceDN w:val="0"/>
              <w:adjustRightInd w:val="0"/>
              <w:spacing w:after="0" w:line="266" w:lineRule="exact"/>
              <w:ind w:left="475"/>
              <w:rPr>
                <w:rFonts w:ascii="Calibri" w:hAnsi="Calibri" w:cs="Calibri"/>
              </w:rPr>
            </w:pPr>
            <w:hyperlink r:id="rId57" w:history="1">
              <w:r w:rsidR="005873C4" w:rsidRPr="00361CB4">
                <w:rPr>
                  <w:rStyle w:val="Hyperlink"/>
                  <w:rFonts w:ascii="Calibri" w:hAnsi="Calibri" w:cs="Calibri"/>
                </w:rPr>
                <w:t>https://qprinstitute.com/individual-training</w:t>
              </w:r>
            </w:hyperlink>
          </w:p>
          <w:p w14:paraId="2248F528" w14:textId="20584DC3" w:rsidR="00E30631" w:rsidRDefault="00E30631" w:rsidP="005873C4">
            <w:pPr>
              <w:kinsoku w:val="0"/>
              <w:overflowPunct w:val="0"/>
              <w:autoSpaceDE w:val="0"/>
              <w:autoSpaceDN w:val="0"/>
              <w:adjustRightInd w:val="0"/>
              <w:spacing w:after="0" w:line="266" w:lineRule="exact"/>
              <w:ind w:left="475"/>
              <w:rPr>
                <w:rFonts w:ascii="Calibri" w:hAnsi="Calibri" w:cs="Calibri"/>
              </w:rPr>
            </w:pPr>
            <w:r>
              <w:rPr>
                <w:rFonts w:ascii="Calibri" w:hAnsi="Calibri" w:cs="Calibri"/>
              </w:rPr>
              <w:t xml:space="preserve">2. </w:t>
            </w:r>
            <w:r w:rsidR="00A314E1">
              <w:rPr>
                <w:rFonts w:ascii="Calibri" w:hAnsi="Calibri" w:cs="Calibri"/>
              </w:rPr>
              <w:t>NAMI Provider training</w:t>
            </w:r>
          </w:p>
          <w:p w14:paraId="3A206929" w14:textId="058BC1E1" w:rsidR="00E30631" w:rsidRDefault="00654D6B" w:rsidP="005873C4">
            <w:pPr>
              <w:kinsoku w:val="0"/>
              <w:overflowPunct w:val="0"/>
              <w:autoSpaceDE w:val="0"/>
              <w:autoSpaceDN w:val="0"/>
              <w:adjustRightInd w:val="0"/>
              <w:spacing w:after="0" w:line="266" w:lineRule="exact"/>
              <w:ind w:left="475"/>
              <w:rPr>
                <w:rFonts w:ascii="Calibri" w:hAnsi="Calibri" w:cs="Calibri"/>
              </w:rPr>
            </w:pPr>
            <w:hyperlink r:id="rId58" w:history="1">
              <w:r w:rsidR="00E30631" w:rsidRPr="00361CB4">
                <w:rPr>
                  <w:rStyle w:val="Hyperlink"/>
                  <w:rFonts w:ascii="Calibri" w:hAnsi="Calibri" w:cs="Calibri"/>
                </w:rPr>
                <w:t>https://www.nami.org/Support-Education/Mental-Health-Education/NAMI-Provider</w:t>
              </w:r>
            </w:hyperlink>
          </w:p>
          <w:p w14:paraId="086D8825" w14:textId="77777777" w:rsidR="00E30631" w:rsidRDefault="00E30631" w:rsidP="005873C4">
            <w:pPr>
              <w:kinsoku w:val="0"/>
              <w:overflowPunct w:val="0"/>
              <w:autoSpaceDE w:val="0"/>
              <w:autoSpaceDN w:val="0"/>
              <w:adjustRightInd w:val="0"/>
              <w:spacing w:after="0" w:line="266" w:lineRule="exact"/>
              <w:ind w:left="475"/>
              <w:rPr>
                <w:rFonts w:ascii="Calibri" w:hAnsi="Calibri" w:cs="Calibri"/>
              </w:rPr>
            </w:pPr>
          </w:p>
          <w:p w14:paraId="2DC83135" w14:textId="3B6461D7" w:rsidR="00455F17" w:rsidRPr="00455F17" w:rsidRDefault="00455F17" w:rsidP="00455F17">
            <w:pPr>
              <w:kinsoku w:val="0"/>
              <w:overflowPunct w:val="0"/>
              <w:autoSpaceDE w:val="0"/>
              <w:autoSpaceDN w:val="0"/>
              <w:adjustRightInd w:val="0"/>
              <w:spacing w:after="0" w:line="265" w:lineRule="exact"/>
              <w:ind w:left="109"/>
              <w:rPr>
                <w:rFonts w:ascii="Calibri" w:hAnsi="Calibri" w:cs="Calibri"/>
              </w:rPr>
            </w:pPr>
            <w:r w:rsidRPr="00455F17">
              <w:rPr>
                <w:rFonts w:ascii="Calibri" w:hAnsi="Calibri" w:cs="Calibri"/>
              </w:rPr>
              <w:t>*Tobacco-free policy</w:t>
            </w:r>
          </w:p>
          <w:p w14:paraId="74149A30" w14:textId="77777777" w:rsidR="00455F17" w:rsidRPr="00455F17" w:rsidRDefault="00455F17" w:rsidP="00455F17">
            <w:pPr>
              <w:kinsoku w:val="0"/>
              <w:overflowPunct w:val="0"/>
              <w:autoSpaceDE w:val="0"/>
              <w:autoSpaceDN w:val="0"/>
              <w:adjustRightInd w:val="0"/>
              <w:spacing w:after="0" w:line="240" w:lineRule="auto"/>
              <w:ind w:left="109"/>
              <w:rPr>
                <w:rFonts w:ascii="Calibri" w:hAnsi="Calibri" w:cs="Calibri"/>
              </w:rPr>
            </w:pPr>
            <w:r w:rsidRPr="00455F17">
              <w:rPr>
                <w:rFonts w:ascii="Calibri" w:hAnsi="Calibri" w:cs="Calibri"/>
              </w:rPr>
              <w:t>*Patient reminders</w:t>
            </w:r>
          </w:p>
          <w:p w14:paraId="556C1EC5" w14:textId="77777777" w:rsidR="00455F17" w:rsidRPr="00455F17" w:rsidRDefault="00455F17" w:rsidP="00455F17">
            <w:pPr>
              <w:kinsoku w:val="0"/>
              <w:overflowPunct w:val="0"/>
              <w:autoSpaceDE w:val="0"/>
              <w:autoSpaceDN w:val="0"/>
              <w:adjustRightInd w:val="0"/>
              <w:spacing w:before="1" w:after="0" w:line="240" w:lineRule="auto"/>
              <w:ind w:left="109"/>
              <w:rPr>
                <w:rFonts w:ascii="Calibri" w:hAnsi="Calibri" w:cs="Calibri"/>
              </w:rPr>
            </w:pPr>
            <w:r w:rsidRPr="00455F17">
              <w:rPr>
                <w:rFonts w:ascii="Calibri" w:hAnsi="Calibri" w:cs="Calibri"/>
              </w:rPr>
              <w:t>*Provider reminders</w:t>
            </w:r>
          </w:p>
          <w:p w14:paraId="2FE544CF" w14:textId="77777777" w:rsidR="00455F17" w:rsidRPr="00455F17" w:rsidRDefault="00455F17" w:rsidP="00455F17">
            <w:pPr>
              <w:kinsoku w:val="0"/>
              <w:overflowPunct w:val="0"/>
              <w:autoSpaceDE w:val="0"/>
              <w:autoSpaceDN w:val="0"/>
              <w:adjustRightInd w:val="0"/>
              <w:spacing w:before="5" w:after="0" w:line="266" w:lineRule="exact"/>
              <w:ind w:left="109"/>
              <w:rPr>
                <w:rFonts w:ascii="Calibri" w:hAnsi="Calibri" w:cs="Calibri"/>
                <w:spacing w:val="-2"/>
              </w:rPr>
            </w:pPr>
            <w:r w:rsidRPr="00455F17">
              <w:rPr>
                <w:rFonts w:ascii="Calibri" w:hAnsi="Calibri" w:cs="Calibri"/>
                <w:spacing w:val="-2"/>
              </w:rPr>
              <w:t>*Referrals</w:t>
            </w:r>
          </w:p>
          <w:p w14:paraId="098D797E" w14:textId="77777777" w:rsidR="00455F17" w:rsidRPr="00455F17" w:rsidRDefault="00455F17" w:rsidP="00455F17">
            <w:pPr>
              <w:kinsoku w:val="0"/>
              <w:overflowPunct w:val="0"/>
              <w:autoSpaceDE w:val="0"/>
              <w:autoSpaceDN w:val="0"/>
              <w:adjustRightInd w:val="0"/>
              <w:spacing w:after="0" w:line="264" w:lineRule="exact"/>
              <w:ind w:left="109"/>
              <w:rPr>
                <w:rFonts w:ascii="Calibri" w:hAnsi="Calibri" w:cs="Calibri"/>
              </w:rPr>
            </w:pPr>
            <w:r w:rsidRPr="00455F17">
              <w:rPr>
                <w:rFonts w:ascii="Calibri" w:hAnsi="Calibri" w:cs="Calibri"/>
              </w:rPr>
              <w:t>*Blood pressure screening</w:t>
            </w:r>
          </w:p>
          <w:p w14:paraId="0CEB04DC" w14:textId="77777777" w:rsidR="00455F17" w:rsidRDefault="00455F17" w:rsidP="00455F17">
            <w:pPr>
              <w:kinsoku w:val="0"/>
              <w:overflowPunct w:val="0"/>
              <w:autoSpaceDE w:val="0"/>
              <w:autoSpaceDN w:val="0"/>
              <w:adjustRightInd w:val="0"/>
              <w:spacing w:after="0" w:line="266" w:lineRule="exact"/>
              <w:ind w:left="109"/>
              <w:rPr>
                <w:rFonts w:ascii="Calibri" w:hAnsi="Calibri" w:cs="Calibri"/>
              </w:rPr>
            </w:pPr>
            <w:r w:rsidRPr="00455F17">
              <w:rPr>
                <w:rFonts w:ascii="Calibri" w:hAnsi="Calibri" w:cs="Calibri"/>
              </w:rPr>
              <w:t>*Prediabetes Risk Card</w:t>
            </w:r>
          </w:p>
          <w:p w14:paraId="2DF680A6" w14:textId="50002EE8" w:rsidR="007B4C26" w:rsidRPr="007B4C26" w:rsidRDefault="007B4C26" w:rsidP="007B4C26">
            <w:pPr>
              <w:kinsoku w:val="0"/>
              <w:overflowPunct w:val="0"/>
              <w:autoSpaceDE w:val="0"/>
              <w:autoSpaceDN w:val="0"/>
              <w:adjustRightInd w:val="0"/>
              <w:spacing w:after="0" w:line="266" w:lineRule="exact"/>
              <w:ind w:left="109"/>
              <w:rPr>
                <w:rFonts w:ascii="Calibri" w:hAnsi="Calibri" w:cs="Calibri"/>
              </w:rPr>
            </w:pPr>
            <w:r>
              <w:rPr>
                <w:rFonts w:ascii="Calibri" w:hAnsi="Calibri" w:cs="Calibri"/>
              </w:rPr>
              <w:t>*</w:t>
            </w:r>
            <w:r w:rsidRPr="007B4C26">
              <w:rPr>
                <w:rFonts w:ascii="Calibri" w:hAnsi="Calibri" w:cs="Calibri"/>
              </w:rPr>
              <w:t xml:space="preserve">Implement referral system to the SD </w:t>
            </w:r>
            <w:proofErr w:type="spellStart"/>
            <w:r w:rsidRPr="007B4C26">
              <w:rPr>
                <w:rFonts w:ascii="Calibri" w:hAnsi="Calibri" w:cs="Calibri"/>
              </w:rPr>
              <w:t>QuitLine</w:t>
            </w:r>
            <w:proofErr w:type="spellEnd"/>
          </w:p>
          <w:p w14:paraId="137A8468" w14:textId="620F5617" w:rsidR="007B4C26" w:rsidRPr="00455F17" w:rsidRDefault="007B4C26" w:rsidP="007B4C26">
            <w:pPr>
              <w:kinsoku w:val="0"/>
              <w:overflowPunct w:val="0"/>
              <w:autoSpaceDE w:val="0"/>
              <w:autoSpaceDN w:val="0"/>
              <w:adjustRightInd w:val="0"/>
              <w:spacing w:after="0" w:line="266" w:lineRule="exact"/>
              <w:ind w:left="109"/>
              <w:rPr>
                <w:rFonts w:ascii="Calibri" w:hAnsi="Calibri" w:cs="Calibri"/>
              </w:rPr>
            </w:pPr>
            <w:r>
              <w:rPr>
                <w:rFonts w:ascii="Calibri" w:hAnsi="Calibri" w:cs="Calibri"/>
              </w:rPr>
              <w:t>*</w:t>
            </w:r>
            <w:r w:rsidRPr="007B4C26">
              <w:rPr>
                <w:rFonts w:ascii="Calibri" w:hAnsi="Calibri" w:cs="Calibri"/>
              </w:rPr>
              <w:t>Utilize Community Health Workers for chronic disease and injury prevention</w:t>
            </w:r>
          </w:p>
        </w:tc>
      </w:tr>
      <w:tr w:rsidR="00455F17" w:rsidRPr="00455F17" w14:paraId="76B3B297" w14:textId="77777777">
        <w:trPr>
          <w:trHeight w:val="635"/>
        </w:trPr>
        <w:tc>
          <w:tcPr>
            <w:tcW w:w="1345" w:type="dxa"/>
            <w:tcBorders>
              <w:top w:val="single" w:sz="4" w:space="0" w:color="000000"/>
              <w:left w:val="single" w:sz="4" w:space="0" w:color="000000"/>
              <w:bottom w:val="none" w:sz="6" w:space="0" w:color="auto"/>
              <w:right w:val="single" w:sz="4" w:space="0" w:color="000000"/>
            </w:tcBorders>
          </w:tcPr>
          <w:p w14:paraId="65137F08" w14:textId="02743C1C" w:rsidR="00455F17" w:rsidRPr="00455F17" w:rsidRDefault="00455F17" w:rsidP="00455F17">
            <w:pPr>
              <w:kinsoku w:val="0"/>
              <w:overflowPunct w:val="0"/>
              <w:autoSpaceDE w:val="0"/>
              <w:autoSpaceDN w:val="0"/>
              <w:adjustRightInd w:val="0"/>
              <w:spacing w:after="0" w:line="240" w:lineRule="auto"/>
              <w:ind w:left="110"/>
              <w:rPr>
                <w:rFonts w:ascii="Calibri" w:hAnsi="Calibri" w:cs="Calibri"/>
                <w:b/>
                <w:bCs/>
              </w:rPr>
            </w:pPr>
            <w:r w:rsidRPr="00455F17">
              <w:rPr>
                <w:rFonts w:ascii="Calibri" w:hAnsi="Calibri" w:cs="Calibri"/>
                <w:b/>
                <w:bCs/>
              </w:rPr>
              <w:t>Child</w:t>
            </w:r>
            <w:r w:rsidR="003D37C2">
              <w:rPr>
                <w:rFonts w:ascii="Calibri" w:hAnsi="Calibri" w:cs="Calibri"/>
                <w:b/>
                <w:bCs/>
              </w:rPr>
              <w:t>c</w:t>
            </w:r>
            <w:r w:rsidRPr="00455F17">
              <w:rPr>
                <w:rFonts w:ascii="Calibri" w:hAnsi="Calibri" w:cs="Calibri"/>
                <w:b/>
                <w:bCs/>
              </w:rPr>
              <w:t>are</w:t>
            </w:r>
          </w:p>
        </w:tc>
        <w:tc>
          <w:tcPr>
            <w:tcW w:w="2872" w:type="dxa"/>
            <w:tcBorders>
              <w:top w:val="single" w:sz="4" w:space="0" w:color="000000"/>
              <w:left w:val="single" w:sz="4" w:space="0" w:color="000000"/>
              <w:bottom w:val="none" w:sz="6" w:space="0" w:color="auto"/>
              <w:right w:val="single" w:sz="4" w:space="0" w:color="000000"/>
            </w:tcBorders>
          </w:tcPr>
          <w:p w14:paraId="37FD4E2B" w14:textId="77777777" w:rsidR="00455F17" w:rsidRPr="00455F17" w:rsidRDefault="00455F17" w:rsidP="00455F17">
            <w:pPr>
              <w:kinsoku w:val="0"/>
              <w:overflowPunct w:val="0"/>
              <w:autoSpaceDE w:val="0"/>
              <w:autoSpaceDN w:val="0"/>
              <w:adjustRightInd w:val="0"/>
              <w:spacing w:before="6" w:after="0" w:line="267" w:lineRule="exact"/>
              <w:ind w:left="114"/>
              <w:rPr>
                <w:rFonts w:ascii="Calibri" w:hAnsi="Calibri" w:cs="Calibri"/>
              </w:rPr>
            </w:pPr>
            <w:r w:rsidRPr="00455F17">
              <w:rPr>
                <w:rFonts w:ascii="Calibri" w:hAnsi="Calibri" w:cs="Calibri"/>
              </w:rPr>
              <w:t>*Harvest of the Month</w:t>
            </w:r>
          </w:p>
          <w:p w14:paraId="0BAC8F8E" w14:textId="77777777" w:rsidR="00455F17" w:rsidRPr="00455F17" w:rsidRDefault="00455F17" w:rsidP="00455F17">
            <w:pPr>
              <w:kinsoku w:val="0"/>
              <w:overflowPunct w:val="0"/>
              <w:autoSpaceDE w:val="0"/>
              <w:autoSpaceDN w:val="0"/>
              <w:adjustRightInd w:val="0"/>
              <w:spacing w:after="0" w:line="267" w:lineRule="exact"/>
              <w:ind w:left="114"/>
              <w:rPr>
                <w:rFonts w:ascii="Calibri" w:hAnsi="Calibri" w:cs="Calibri"/>
                <w:spacing w:val="-2"/>
              </w:rPr>
            </w:pPr>
            <w:r w:rsidRPr="00455F17">
              <w:rPr>
                <w:rFonts w:ascii="Calibri" w:hAnsi="Calibri" w:cs="Calibri"/>
                <w:spacing w:val="-2"/>
              </w:rPr>
              <w:t>*Garden</w:t>
            </w:r>
          </w:p>
        </w:tc>
        <w:tc>
          <w:tcPr>
            <w:tcW w:w="2223" w:type="dxa"/>
            <w:tcBorders>
              <w:top w:val="single" w:sz="4" w:space="0" w:color="000000"/>
              <w:left w:val="single" w:sz="4" w:space="0" w:color="000000"/>
              <w:bottom w:val="none" w:sz="6" w:space="0" w:color="auto"/>
              <w:right w:val="single" w:sz="4" w:space="0" w:color="000000"/>
            </w:tcBorders>
          </w:tcPr>
          <w:p w14:paraId="30BCF916" w14:textId="37FE594F" w:rsidR="007B4C26" w:rsidRPr="007B4C26" w:rsidRDefault="00455F17" w:rsidP="007B4C26">
            <w:pPr>
              <w:kinsoku w:val="0"/>
              <w:overflowPunct w:val="0"/>
              <w:autoSpaceDE w:val="0"/>
              <w:autoSpaceDN w:val="0"/>
              <w:adjustRightInd w:val="0"/>
              <w:spacing w:before="1" w:after="0" w:line="240" w:lineRule="auto"/>
              <w:ind w:left="114" w:right="572"/>
              <w:rPr>
                <w:rFonts w:ascii="Calibri" w:hAnsi="Calibri" w:cs="Calibri"/>
                <w:spacing w:val="-2"/>
              </w:rPr>
            </w:pPr>
            <w:r w:rsidRPr="00455F17">
              <w:rPr>
                <w:rFonts w:ascii="Calibri" w:hAnsi="Calibri" w:cs="Calibri"/>
              </w:rPr>
              <w:t>*</w:t>
            </w:r>
            <w:r w:rsidR="00D72F90">
              <w:rPr>
                <w:rFonts w:ascii="Calibri" w:hAnsi="Calibri" w:cs="Calibri"/>
              </w:rPr>
              <w:t xml:space="preserve">Model </w:t>
            </w:r>
            <w:r w:rsidRPr="00455F17">
              <w:rPr>
                <w:rFonts w:ascii="Calibri" w:hAnsi="Calibri" w:cs="Calibri"/>
              </w:rPr>
              <w:t>Physical</w:t>
            </w:r>
            <w:r w:rsidRPr="00455F17">
              <w:rPr>
                <w:rFonts w:ascii="Calibri" w:hAnsi="Calibri" w:cs="Calibri"/>
                <w:spacing w:val="-13"/>
              </w:rPr>
              <w:t xml:space="preserve"> </w:t>
            </w:r>
            <w:r w:rsidRPr="00455F17">
              <w:rPr>
                <w:rFonts w:ascii="Calibri" w:hAnsi="Calibri" w:cs="Calibri"/>
              </w:rPr>
              <w:t xml:space="preserve">activity </w:t>
            </w:r>
            <w:r w:rsidRPr="00455F17">
              <w:rPr>
                <w:rFonts w:ascii="Calibri" w:hAnsi="Calibri" w:cs="Calibri"/>
                <w:spacing w:val="-2"/>
              </w:rPr>
              <w:t>policy</w:t>
            </w:r>
            <w:r w:rsidR="007B4C26" w:rsidRPr="007B4C26">
              <w:rPr>
                <w:rFonts w:ascii="Calibri" w:hAnsi="Calibri" w:cs="Calibri"/>
                <w:spacing w:val="-2"/>
              </w:rPr>
              <w:t xml:space="preserve"> </w:t>
            </w:r>
          </w:p>
          <w:p w14:paraId="760BFC72" w14:textId="78F08E71" w:rsidR="00455F17" w:rsidRPr="00455F17" w:rsidRDefault="007B4C26" w:rsidP="007B4C26">
            <w:pPr>
              <w:kinsoku w:val="0"/>
              <w:overflowPunct w:val="0"/>
              <w:autoSpaceDE w:val="0"/>
              <w:autoSpaceDN w:val="0"/>
              <w:adjustRightInd w:val="0"/>
              <w:spacing w:before="1" w:after="0" w:line="240" w:lineRule="auto"/>
              <w:ind w:left="114" w:right="572"/>
              <w:rPr>
                <w:rFonts w:ascii="Calibri" w:hAnsi="Calibri" w:cs="Calibri"/>
                <w:spacing w:val="-2"/>
              </w:rPr>
            </w:pPr>
            <w:r>
              <w:rPr>
                <w:rFonts w:ascii="Calibri" w:hAnsi="Calibri" w:cs="Calibri"/>
                <w:spacing w:val="-2"/>
              </w:rPr>
              <w:t>*Host family</w:t>
            </w:r>
            <w:r w:rsidRPr="007B4C26">
              <w:rPr>
                <w:rFonts w:ascii="Calibri" w:hAnsi="Calibri" w:cs="Calibri"/>
                <w:spacing w:val="-2"/>
              </w:rPr>
              <w:t xml:space="preserve"> events centered around being physically active</w:t>
            </w:r>
          </w:p>
        </w:tc>
        <w:tc>
          <w:tcPr>
            <w:tcW w:w="2915" w:type="dxa"/>
            <w:tcBorders>
              <w:top w:val="single" w:sz="4" w:space="0" w:color="000000"/>
              <w:left w:val="single" w:sz="4" w:space="0" w:color="000000"/>
              <w:bottom w:val="none" w:sz="6" w:space="0" w:color="auto"/>
              <w:right w:val="single" w:sz="4" w:space="0" w:color="000000"/>
            </w:tcBorders>
          </w:tcPr>
          <w:p w14:paraId="44E094A7" w14:textId="77777777" w:rsidR="00455F17" w:rsidRPr="00455F17" w:rsidRDefault="00455F17" w:rsidP="00455F17">
            <w:pPr>
              <w:kinsoku w:val="0"/>
              <w:overflowPunct w:val="0"/>
              <w:autoSpaceDE w:val="0"/>
              <w:autoSpaceDN w:val="0"/>
              <w:adjustRightInd w:val="0"/>
              <w:spacing w:before="6" w:after="0" w:line="240" w:lineRule="auto"/>
              <w:ind w:left="109"/>
              <w:rPr>
                <w:rFonts w:ascii="Calibri" w:hAnsi="Calibri" w:cs="Calibri"/>
              </w:rPr>
            </w:pPr>
            <w:r w:rsidRPr="00455F17">
              <w:rPr>
                <w:rFonts w:ascii="Calibri" w:hAnsi="Calibri" w:cs="Calibri"/>
              </w:rPr>
              <w:t xml:space="preserve">*SD </w:t>
            </w:r>
            <w:proofErr w:type="spellStart"/>
            <w:r w:rsidRPr="00455F17">
              <w:rPr>
                <w:rFonts w:ascii="Calibri" w:hAnsi="Calibri" w:cs="Calibri"/>
              </w:rPr>
              <w:t>QuitLine</w:t>
            </w:r>
            <w:proofErr w:type="spellEnd"/>
            <w:r w:rsidRPr="00455F17">
              <w:rPr>
                <w:rFonts w:ascii="Calibri" w:hAnsi="Calibri" w:cs="Calibri"/>
              </w:rPr>
              <w:t xml:space="preserve"> promotion</w:t>
            </w:r>
          </w:p>
        </w:tc>
      </w:tr>
    </w:tbl>
    <w:p w14:paraId="330B7801" w14:textId="5A078CF6" w:rsidR="004F289B" w:rsidRDefault="004F289B" w:rsidP="004743A6">
      <w:pPr>
        <w:spacing w:after="0" w:line="240" w:lineRule="auto"/>
        <w:ind w:left="105"/>
        <w:textAlignment w:val="baseline"/>
        <w:rPr>
          <w:rFonts w:ascii="Calibri" w:eastAsia="Times New Roman" w:hAnsi="Calibri" w:cs="Calibri"/>
        </w:rPr>
      </w:pPr>
    </w:p>
    <w:p w14:paraId="0C9F4A3A" w14:textId="77777777" w:rsidR="00315DA0" w:rsidRDefault="00315DA0" w:rsidP="004743A6">
      <w:pPr>
        <w:spacing w:after="0" w:line="240" w:lineRule="auto"/>
        <w:ind w:left="105"/>
        <w:textAlignment w:val="baseline"/>
        <w:rPr>
          <w:rFonts w:ascii="Calibri" w:eastAsia="Times New Roman" w:hAnsi="Calibri" w:cs="Calibri"/>
        </w:rPr>
        <w:sectPr w:rsidR="00315DA0" w:rsidSect="00B72F2C">
          <w:footerReference w:type="default" r:id="rId59"/>
          <w:pgSz w:w="12240" w:h="15840"/>
          <w:pgMar w:top="1440" w:right="1440" w:bottom="1440" w:left="1440" w:header="720" w:footer="720" w:gutter="0"/>
          <w:pgNumType w:start="0"/>
          <w:cols w:space="720"/>
          <w:titlePg/>
          <w:docGrid w:linePitch="360"/>
        </w:sectPr>
      </w:pPr>
    </w:p>
    <w:p w14:paraId="638DAC32" w14:textId="7A06437A" w:rsidR="00882E6A" w:rsidRDefault="00315DA0" w:rsidP="00882E6A">
      <w:pPr>
        <w:rPr>
          <w:b/>
          <w:bCs/>
        </w:rPr>
      </w:pPr>
      <w:r>
        <w:rPr>
          <w:rFonts w:ascii="Century Gothic" w:hAnsi="Century Gothic"/>
          <w:b/>
          <w:sz w:val="28"/>
          <w:szCs w:val="28"/>
        </w:rPr>
        <w:lastRenderedPageBreak/>
        <w:t xml:space="preserve">Sample Workplan </w:t>
      </w:r>
      <w:r w:rsidR="009A78F9">
        <w:rPr>
          <w:rFonts w:ascii="Century Gothic" w:hAnsi="Century Gothic"/>
          <w:b/>
          <w:sz w:val="28"/>
          <w:szCs w:val="28"/>
        </w:rPr>
        <w:t>Template</w:t>
      </w:r>
      <w:r w:rsidR="00882E6A">
        <w:rPr>
          <w:rFonts w:ascii="Century Gothic" w:hAnsi="Century Gothic"/>
          <w:sz w:val="36"/>
          <w:szCs w:val="36"/>
        </w:rPr>
        <w:tab/>
      </w:r>
    </w:p>
    <w:tbl>
      <w:tblPr>
        <w:tblpPr w:leftFromText="180" w:rightFromText="180" w:horzAnchor="margin" w:tblpXSpec="center" w:tblpY="1035"/>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864"/>
        <w:gridCol w:w="6"/>
        <w:gridCol w:w="3780"/>
        <w:gridCol w:w="6"/>
        <w:gridCol w:w="3704"/>
      </w:tblGrid>
      <w:tr w:rsidR="005200C0" w:rsidRPr="00360191" w14:paraId="4E75E7DC" w14:textId="37922DBC" w:rsidTr="005200C0">
        <w:trPr>
          <w:trHeight w:val="443"/>
        </w:trPr>
        <w:tc>
          <w:tcPr>
            <w:tcW w:w="3235"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5B7591F6" w14:textId="77E40865" w:rsidR="005200C0" w:rsidRPr="00360191" w:rsidRDefault="005200C0" w:rsidP="00FF4586">
            <w:pPr>
              <w:spacing w:after="0" w:line="240" w:lineRule="auto"/>
              <w:rPr>
                <w:rFonts w:ascii="Century Gothic" w:eastAsia="Times New Roman" w:hAnsi="Century Gothic" w:cs="Times New Roman"/>
                <w:b/>
                <w:sz w:val="24"/>
                <w:szCs w:val="20"/>
              </w:rPr>
            </w:pPr>
            <w:bookmarkStart w:id="2" w:name="_Hlk119582061"/>
            <w:r>
              <w:rPr>
                <w:rFonts w:ascii="Century Gothic" w:eastAsia="Times New Roman" w:hAnsi="Century Gothic" w:cs="Times New Roman"/>
                <w:b/>
                <w:sz w:val="24"/>
                <w:szCs w:val="20"/>
              </w:rPr>
              <w:t xml:space="preserve">Good &amp; Healthy Grant </w:t>
            </w:r>
          </w:p>
          <w:p w14:paraId="486D7849" w14:textId="77777777" w:rsidR="005200C0" w:rsidRPr="00360191" w:rsidRDefault="005200C0" w:rsidP="00FF4586">
            <w:pPr>
              <w:spacing w:after="0" w:line="240" w:lineRule="auto"/>
              <w:rPr>
                <w:rFonts w:ascii="Century Gothic" w:eastAsia="Times New Roman" w:hAnsi="Century Gothic" w:cs="Times New Roman"/>
                <w:sz w:val="24"/>
                <w:szCs w:val="20"/>
              </w:rPr>
            </w:pPr>
          </w:p>
        </w:tc>
        <w:tc>
          <w:tcPr>
            <w:tcW w:w="3870" w:type="dxa"/>
            <w:gridSpan w:val="2"/>
            <w:tcBorders>
              <w:top w:val="single" w:sz="4" w:space="0" w:color="auto"/>
              <w:left w:val="single" w:sz="4" w:space="0" w:color="auto"/>
              <w:right w:val="single" w:sz="4" w:space="0" w:color="auto"/>
            </w:tcBorders>
            <w:shd w:val="clear" w:color="auto" w:fill="BFBFBF" w:themeFill="background1" w:themeFillShade="BF"/>
            <w:hideMark/>
          </w:tcPr>
          <w:p w14:paraId="2AAC7445" w14:textId="7D013716" w:rsidR="005200C0" w:rsidRPr="00360191" w:rsidRDefault="005200C0" w:rsidP="00FF4586">
            <w:pPr>
              <w:spacing w:after="0" w:line="240" w:lineRule="auto"/>
              <w:ind w:right="-108"/>
              <w:rPr>
                <w:rFonts w:ascii="Century Gothic" w:eastAsia="Times New Roman" w:hAnsi="Century Gothic" w:cs="Times New Roman"/>
                <w:b/>
                <w:bCs/>
                <w:sz w:val="24"/>
                <w:szCs w:val="20"/>
              </w:rPr>
            </w:pPr>
            <w:r>
              <w:rPr>
                <w:rFonts w:ascii="Century Gothic" w:eastAsia="Times New Roman" w:hAnsi="Century Gothic" w:cs="Times New Roman"/>
                <w:b/>
                <w:bCs/>
                <w:sz w:val="24"/>
                <w:szCs w:val="20"/>
              </w:rPr>
              <w:t>Eat Well</w:t>
            </w:r>
          </w:p>
        </w:tc>
        <w:tc>
          <w:tcPr>
            <w:tcW w:w="3780" w:type="dxa"/>
            <w:tcBorders>
              <w:top w:val="single" w:sz="4" w:space="0" w:color="auto"/>
              <w:left w:val="single" w:sz="4" w:space="0" w:color="auto"/>
              <w:right w:val="single" w:sz="4" w:space="0" w:color="auto"/>
            </w:tcBorders>
            <w:shd w:val="clear" w:color="auto" w:fill="BFBFBF" w:themeFill="background1" w:themeFillShade="BF"/>
            <w:hideMark/>
          </w:tcPr>
          <w:p w14:paraId="34F53630" w14:textId="4EB114E0" w:rsidR="005200C0" w:rsidRPr="00360191" w:rsidRDefault="005200C0" w:rsidP="00FF4586">
            <w:pPr>
              <w:spacing w:after="0" w:line="240" w:lineRule="auto"/>
              <w:ind w:right="-108"/>
              <w:rPr>
                <w:rFonts w:ascii="Century Gothic" w:eastAsia="Times New Roman" w:hAnsi="Century Gothic" w:cs="Times New Roman"/>
                <w:b/>
                <w:bCs/>
                <w:sz w:val="24"/>
                <w:szCs w:val="20"/>
              </w:rPr>
            </w:pPr>
            <w:r>
              <w:rPr>
                <w:rFonts w:ascii="Century Gothic" w:eastAsia="Times New Roman" w:hAnsi="Century Gothic" w:cs="Times New Roman"/>
                <w:b/>
                <w:bCs/>
                <w:sz w:val="24"/>
                <w:szCs w:val="20"/>
              </w:rPr>
              <w:t>Move More</w:t>
            </w:r>
          </w:p>
        </w:tc>
        <w:tc>
          <w:tcPr>
            <w:tcW w:w="3710" w:type="dxa"/>
            <w:gridSpan w:val="2"/>
            <w:tcBorders>
              <w:top w:val="single" w:sz="4" w:space="0" w:color="auto"/>
              <w:left w:val="single" w:sz="4" w:space="0" w:color="auto"/>
              <w:right w:val="single" w:sz="4" w:space="0" w:color="auto"/>
            </w:tcBorders>
            <w:shd w:val="clear" w:color="auto" w:fill="BFBFBF" w:themeFill="background1" w:themeFillShade="BF"/>
            <w:hideMark/>
          </w:tcPr>
          <w:p w14:paraId="7DF16248" w14:textId="3199C265" w:rsidR="005200C0" w:rsidRPr="00360191" w:rsidRDefault="005200C0" w:rsidP="00FF4586">
            <w:pPr>
              <w:spacing w:after="0" w:line="240" w:lineRule="auto"/>
              <w:ind w:right="-108"/>
              <w:rPr>
                <w:rFonts w:ascii="Century Gothic" w:eastAsia="Times New Roman" w:hAnsi="Century Gothic" w:cs="Times New Roman"/>
                <w:b/>
                <w:bCs/>
                <w:sz w:val="24"/>
                <w:szCs w:val="20"/>
              </w:rPr>
            </w:pPr>
            <w:r>
              <w:rPr>
                <w:rFonts w:ascii="Century Gothic" w:eastAsia="Times New Roman" w:hAnsi="Century Gothic" w:cs="Times New Roman"/>
                <w:b/>
                <w:bCs/>
                <w:sz w:val="24"/>
                <w:szCs w:val="20"/>
              </w:rPr>
              <w:t>Feel Better</w:t>
            </w:r>
          </w:p>
        </w:tc>
      </w:tr>
      <w:tr w:rsidR="002D0E39" w:rsidRPr="00360191" w14:paraId="00E54247" w14:textId="5C5C3B4B" w:rsidTr="00FF4586">
        <w:trPr>
          <w:trHeight w:val="552"/>
        </w:trPr>
        <w:tc>
          <w:tcPr>
            <w:tcW w:w="3235" w:type="dxa"/>
            <w:tcBorders>
              <w:top w:val="nil"/>
              <w:left w:val="single" w:sz="4" w:space="0" w:color="auto"/>
              <w:right w:val="single" w:sz="4" w:space="0" w:color="auto"/>
            </w:tcBorders>
          </w:tcPr>
          <w:p w14:paraId="455325D1" w14:textId="2316FC18" w:rsidR="002D0E39" w:rsidRDefault="002D0E39" w:rsidP="00FF4586">
            <w:pPr>
              <w:spacing w:after="0" w:line="240" w:lineRule="auto"/>
              <w:rPr>
                <w:rFonts w:ascii="Century Gothic" w:eastAsia="Times New Roman" w:hAnsi="Century Gothic" w:cs="Times New Roman"/>
                <w:b/>
                <w:sz w:val="24"/>
                <w:szCs w:val="20"/>
              </w:rPr>
            </w:pPr>
            <w:r>
              <w:rPr>
                <w:rFonts w:ascii="Century Gothic" w:eastAsia="Times New Roman" w:hAnsi="Century Gothic" w:cs="Times New Roman"/>
                <w:b/>
                <w:sz w:val="24"/>
                <w:szCs w:val="20"/>
              </w:rPr>
              <w:t>COMMUNITY Strategies</w:t>
            </w:r>
          </w:p>
          <w:p w14:paraId="3589F437" w14:textId="3A3A4A62" w:rsidR="00FF4586" w:rsidRPr="00360191" w:rsidRDefault="00FF4586" w:rsidP="00FF4586">
            <w:pPr>
              <w:spacing w:after="0" w:line="240" w:lineRule="auto"/>
              <w:rPr>
                <w:rFonts w:ascii="Verdana" w:eastAsia="Times New Roman" w:hAnsi="Verdana" w:cs="Times New Roman"/>
                <w:b/>
                <w:sz w:val="24"/>
                <w:szCs w:val="20"/>
              </w:rPr>
            </w:pPr>
          </w:p>
        </w:tc>
        <w:tc>
          <w:tcPr>
            <w:tcW w:w="3864" w:type="dxa"/>
            <w:tcBorders>
              <w:top w:val="nil"/>
              <w:left w:val="single" w:sz="4" w:space="0" w:color="auto"/>
              <w:right w:val="single" w:sz="4" w:space="0" w:color="auto"/>
            </w:tcBorders>
          </w:tcPr>
          <w:p w14:paraId="086AB66E" w14:textId="15658E77" w:rsidR="002D0E39" w:rsidRPr="00085463" w:rsidRDefault="002D0E39" w:rsidP="00FF4586">
            <w:pPr>
              <w:pStyle w:val="ListParagraph"/>
              <w:ind w:left="720" w:firstLine="0"/>
              <w:rPr>
                <w:rFonts w:ascii="Times New Roman" w:eastAsia="Times New Roman" w:hAnsi="Times New Roman" w:cs="Times New Roman"/>
                <w:sz w:val="24"/>
                <w:szCs w:val="20"/>
              </w:rPr>
            </w:pPr>
          </w:p>
        </w:tc>
        <w:tc>
          <w:tcPr>
            <w:tcW w:w="3792" w:type="dxa"/>
            <w:gridSpan w:val="3"/>
            <w:tcBorders>
              <w:top w:val="nil"/>
              <w:left w:val="single" w:sz="4" w:space="0" w:color="auto"/>
              <w:right w:val="single" w:sz="4" w:space="0" w:color="auto"/>
            </w:tcBorders>
          </w:tcPr>
          <w:p w14:paraId="27701590" w14:textId="77777777" w:rsidR="002D0E39" w:rsidRPr="00085463" w:rsidRDefault="002D0E39" w:rsidP="00FF4586">
            <w:pPr>
              <w:pStyle w:val="ListParagraph"/>
              <w:ind w:left="720" w:firstLine="0"/>
              <w:rPr>
                <w:rFonts w:ascii="Times New Roman" w:eastAsia="Times New Roman" w:hAnsi="Times New Roman" w:cs="Times New Roman"/>
                <w:sz w:val="24"/>
                <w:szCs w:val="20"/>
              </w:rPr>
            </w:pPr>
          </w:p>
        </w:tc>
        <w:tc>
          <w:tcPr>
            <w:tcW w:w="3704" w:type="dxa"/>
            <w:tcBorders>
              <w:top w:val="nil"/>
              <w:left w:val="single" w:sz="4" w:space="0" w:color="auto"/>
              <w:right w:val="single" w:sz="4" w:space="0" w:color="auto"/>
            </w:tcBorders>
          </w:tcPr>
          <w:p w14:paraId="595B9B5D" w14:textId="77777777" w:rsidR="002D0E39" w:rsidRPr="00085463" w:rsidRDefault="002D0E39" w:rsidP="00FF4586">
            <w:pPr>
              <w:pStyle w:val="ListParagraph"/>
              <w:ind w:left="720" w:firstLine="0"/>
              <w:rPr>
                <w:rFonts w:ascii="Times New Roman" w:eastAsia="Times New Roman" w:hAnsi="Times New Roman" w:cs="Times New Roman"/>
                <w:sz w:val="24"/>
                <w:szCs w:val="20"/>
              </w:rPr>
            </w:pPr>
          </w:p>
        </w:tc>
      </w:tr>
      <w:tr w:rsidR="00FF4586" w:rsidRPr="00360191" w14:paraId="3173DC36" w14:textId="77777777" w:rsidTr="00FF4586">
        <w:trPr>
          <w:trHeight w:val="672"/>
        </w:trPr>
        <w:tc>
          <w:tcPr>
            <w:tcW w:w="3235" w:type="dxa"/>
            <w:tcBorders>
              <w:top w:val="single" w:sz="4" w:space="0" w:color="auto"/>
              <w:left w:val="single" w:sz="4" w:space="0" w:color="auto"/>
              <w:right w:val="single" w:sz="4" w:space="0" w:color="auto"/>
            </w:tcBorders>
          </w:tcPr>
          <w:p w14:paraId="0BC1A743" w14:textId="77777777" w:rsidR="00FF4586" w:rsidRDefault="00FF4586" w:rsidP="002500EE">
            <w:pPr>
              <w:spacing w:after="0" w:line="240" w:lineRule="auto"/>
              <w:jc w:val="right"/>
              <w:rPr>
                <w:rFonts w:ascii="Century Gothic" w:eastAsia="Times New Roman" w:hAnsi="Century Gothic" w:cs="Times New Roman"/>
                <w:b/>
                <w:sz w:val="24"/>
                <w:szCs w:val="20"/>
              </w:rPr>
            </w:pPr>
            <w:r>
              <w:rPr>
                <w:rFonts w:ascii="Century Gothic" w:eastAsia="Times New Roman" w:hAnsi="Century Gothic" w:cs="Times New Roman"/>
                <w:b/>
                <w:sz w:val="24"/>
                <w:szCs w:val="20"/>
              </w:rPr>
              <w:t>Annual Activity/</w:t>
            </w:r>
            <w:proofErr w:type="spellStart"/>
            <w:r>
              <w:rPr>
                <w:rFonts w:ascii="Century Gothic" w:eastAsia="Times New Roman" w:hAnsi="Century Gothic" w:cs="Times New Roman"/>
                <w:b/>
                <w:sz w:val="24"/>
                <w:szCs w:val="20"/>
              </w:rPr>
              <w:t>ies</w:t>
            </w:r>
            <w:proofErr w:type="spellEnd"/>
            <w:r>
              <w:rPr>
                <w:rFonts w:ascii="Century Gothic" w:eastAsia="Times New Roman" w:hAnsi="Century Gothic" w:cs="Times New Roman"/>
                <w:b/>
                <w:sz w:val="24"/>
                <w:szCs w:val="20"/>
              </w:rPr>
              <w:t>:</w:t>
            </w:r>
          </w:p>
          <w:p w14:paraId="1F3A673F" w14:textId="77777777" w:rsidR="00FF4586" w:rsidRPr="00360191" w:rsidRDefault="00FF4586" w:rsidP="00FF4586">
            <w:pPr>
              <w:spacing w:after="0" w:line="240" w:lineRule="auto"/>
              <w:rPr>
                <w:rFonts w:ascii="Century Gothic" w:eastAsia="Times New Roman" w:hAnsi="Century Gothic" w:cs="Times New Roman"/>
                <w:b/>
                <w:sz w:val="24"/>
                <w:szCs w:val="20"/>
              </w:rPr>
            </w:pPr>
          </w:p>
          <w:p w14:paraId="73FFFC3B" w14:textId="223EB879" w:rsidR="00FF4586" w:rsidRDefault="00FF4586" w:rsidP="00FF4586">
            <w:pPr>
              <w:spacing w:after="0" w:line="240" w:lineRule="auto"/>
              <w:rPr>
                <w:rFonts w:ascii="Century Gothic" w:eastAsia="Times New Roman" w:hAnsi="Century Gothic" w:cs="Times New Roman"/>
                <w:b/>
                <w:sz w:val="24"/>
                <w:szCs w:val="20"/>
              </w:rPr>
            </w:pPr>
          </w:p>
        </w:tc>
        <w:tc>
          <w:tcPr>
            <w:tcW w:w="3864" w:type="dxa"/>
            <w:tcBorders>
              <w:top w:val="single" w:sz="4" w:space="0" w:color="auto"/>
              <w:left w:val="single" w:sz="4" w:space="0" w:color="auto"/>
              <w:right w:val="single" w:sz="4" w:space="0" w:color="auto"/>
            </w:tcBorders>
          </w:tcPr>
          <w:p w14:paraId="3E7C5C71" w14:textId="77777777" w:rsidR="00FF4586" w:rsidRPr="00085463" w:rsidRDefault="00FF4586" w:rsidP="009F6E20">
            <w:pPr>
              <w:pStyle w:val="ListParagraph"/>
              <w:ind w:left="162" w:firstLine="0"/>
              <w:rPr>
                <w:rFonts w:ascii="Times New Roman" w:eastAsia="Times New Roman" w:hAnsi="Times New Roman" w:cs="Times New Roman"/>
                <w:sz w:val="24"/>
                <w:szCs w:val="20"/>
              </w:rPr>
            </w:pPr>
          </w:p>
        </w:tc>
        <w:tc>
          <w:tcPr>
            <w:tcW w:w="3792" w:type="dxa"/>
            <w:gridSpan w:val="3"/>
            <w:tcBorders>
              <w:top w:val="single" w:sz="4" w:space="0" w:color="auto"/>
              <w:left w:val="single" w:sz="4" w:space="0" w:color="auto"/>
              <w:right w:val="single" w:sz="4" w:space="0" w:color="auto"/>
            </w:tcBorders>
          </w:tcPr>
          <w:p w14:paraId="43F34261" w14:textId="77777777" w:rsidR="00FF4586" w:rsidRPr="00085463" w:rsidRDefault="00FF4586" w:rsidP="00FF4586">
            <w:pPr>
              <w:pStyle w:val="ListParagraph"/>
              <w:ind w:left="720" w:firstLine="0"/>
              <w:rPr>
                <w:rFonts w:ascii="Times New Roman" w:eastAsia="Times New Roman" w:hAnsi="Times New Roman" w:cs="Times New Roman"/>
                <w:sz w:val="24"/>
                <w:szCs w:val="20"/>
              </w:rPr>
            </w:pPr>
          </w:p>
        </w:tc>
        <w:tc>
          <w:tcPr>
            <w:tcW w:w="3704" w:type="dxa"/>
            <w:tcBorders>
              <w:top w:val="single" w:sz="4" w:space="0" w:color="auto"/>
              <w:left w:val="single" w:sz="4" w:space="0" w:color="auto"/>
              <w:right w:val="single" w:sz="4" w:space="0" w:color="auto"/>
            </w:tcBorders>
          </w:tcPr>
          <w:p w14:paraId="66464938" w14:textId="77777777" w:rsidR="00FF4586" w:rsidRPr="00085463" w:rsidRDefault="00FF4586" w:rsidP="00FF4586">
            <w:pPr>
              <w:pStyle w:val="ListParagraph"/>
              <w:ind w:left="720" w:firstLine="0"/>
              <w:rPr>
                <w:rFonts w:ascii="Times New Roman" w:eastAsia="Times New Roman" w:hAnsi="Times New Roman" w:cs="Times New Roman"/>
                <w:sz w:val="24"/>
                <w:szCs w:val="20"/>
              </w:rPr>
            </w:pPr>
          </w:p>
        </w:tc>
      </w:tr>
      <w:tr w:rsidR="00FF4586" w:rsidRPr="00360191" w14:paraId="158AEF43" w14:textId="77777777" w:rsidTr="00FF4586">
        <w:trPr>
          <w:trHeight w:val="706"/>
        </w:trPr>
        <w:tc>
          <w:tcPr>
            <w:tcW w:w="3235" w:type="dxa"/>
            <w:tcBorders>
              <w:top w:val="single" w:sz="4" w:space="0" w:color="auto"/>
              <w:left w:val="single" w:sz="4" w:space="0" w:color="auto"/>
              <w:right w:val="single" w:sz="4" w:space="0" w:color="auto"/>
            </w:tcBorders>
          </w:tcPr>
          <w:p w14:paraId="51F193F8" w14:textId="77777777" w:rsidR="00FF4586" w:rsidRDefault="00FF4586" w:rsidP="002500EE">
            <w:pPr>
              <w:spacing w:after="0" w:line="240" w:lineRule="auto"/>
              <w:jc w:val="right"/>
              <w:rPr>
                <w:rFonts w:ascii="Century Gothic" w:eastAsia="Times New Roman" w:hAnsi="Century Gothic" w:cs="Times New Roman"/>
                <w:b/>
                <w:sz w:val="24"/>
                <w:szCs w:val="20"/>
              </w:rPr>
            </w:pPr>
            <w:r w:rsidRPr="009A78F9">
              <w:rPr>
                <w:rFonts w:ascii="Century Gothic" w:eastAsia="Times New Roman" w:hAnsi="Century Gothic" w:cs="Times New Roman"/>
                <w:b/>
                <w:sz w:val="24"/>
                <w:szCs w:val="20"/>
              </w:rPr>
              <w:t>Lead Person:</w:t>
            </w:r>
          </w:p>
          <w:p w14:paraId="3BC6774C" w14:textId="77777777" w:rsidR="00FF4586" w:rsidRDefault="00FF4586" w:rsidP="00FF4586">
            <w:pPr>
              <w:spacing w:after="0" w:line="240" w:lineRule="auto"/>
              <w:rPr>
                <w:rFonts w:ascii="Century Gothic" w:eastAsia="Times New Roman" w:hAnsi="Century Gothic" w:cs="Times New Roman"/>
                <w:b/>
                <w:sz w:val="24"/>
                <w:szCs w:val="20"/>
              </w:rPr>
            </w:pPr>
          </w:p>
          <w:p w14:paraId="591F9998" w14:textId="2B873D76" w:rsidR="00FF4586" w:rsidRDefault="00FF4586" w:rsidP="00FF4586">
            <w:pPr>
              <w:spacing w:after="0" w:line="240" w:lineRule="auto"/>
              <w:rPr>
                <w:rFonts w:ascii="Century Gothic" w:eastAsia="Times New Roman" w:hAnsi="Century Gothic" w:cs="Times New Roman"/>
                <w:b/>
                <w:sz w:val="24"/>
                <w:szCs w:val="20"/>
              </w:rPr>
            </w:pPr>
          </w:p>
        </w:tc>
        <w:tc>
          <w:tcPr>
            <w:tcW w:w="3864" w:type="dxa"/>
            <w:tcBorders>
              <w:top w:val="single" w:sz="4" w:space="0" w:color="auto"/>
              <w:left w:val="single" w:sz="4" w:space="0" w:color="auto"/>
              <w:right w:val="single" w:sz="4" w:space="0" w:color="auto"/>
            </w:tcBorders>
          </w:tcPr>
          <w:p w14:paraId="2C543516" w14:textId="77777777" w:rsidR="00FF4586" w:rsidRPr="00085463" w:rsidRDefault="00FF4586" w:rsidP="00FF4586">
            <w:pPr>
              <w:pStyle w:val="ListParagraph"/>
              <w:ind w:left="720" w:firstLine="0"/>
              <w:rPr>
                <w:rFonts w:ascii="Times New Roman" w:eastAsia="Times New Roman" w:hAnsi="Times New Roman" w:cs="Times New Roman"/>
                <w:sz w:val="24"/>
                <w:szCs w:val="20"/>
              </w:rPr>
            </w:pPr>
          </w:p>
        </w:tc>
        <w:tc>
          <w:tcPr>
            <w:tcW w:w="3792" w:type="dxa"/>
            <w:gridSpan w:val="3"/>
            <w:tcBorders>
              <w:top w:val="single" w:sz="4" w:space="0" w:color="auto"/>
              <w:left w:val="single" w:sz="4" w:space="0" w:color="auto"/>
              <w:right w:val="single" w:sz="4" w:space="0" w:color="auto"/>
            </w:tcBorders>
          </w:tcPr>
          <w:p w14:paraId="358550CE" w14:textId="77777777" w:rsidR="00FF4586" w:rsidRPr="00085463" w:rsidRDefault="00FF4586" w:rsidP="00FF4586">
            <w:pPr>
              <w:pStyle w:val="ListParagraph"/>
              <w:ind w:left="720" w:firstLine="0"/>
              <w:rPr>
                <w:rFonts w:ascii="Times New Roman" w:eastAsia="Times New Roman" w:hAnsi="Times New Roman" w:cs="Times New Roman"/>
                <w:sz w:val="24"/>
                <w:szCs w:val="20"/>
              </w:rPr>
            </w:pPr>
          </w:p>
        </w:tc>
        <w:tc>
          <w:tcPr>
            <w:tcW w:w="3704" w:type="dxa"/>
            <w:tcBorders>
              <w:top w:val="single" w:sz="4" w:space="0" w:color="auto"/>
              <w:left w:val="single" w:sz="4" w:space="0" w:color="auto"/>
              <w:right w:val="single" w:sz="4" w:space="0" w:color="auto"/>
            </w:tcBorders>
          </w:tcPr>
          <w:p w14:paraId="5679B112" w14:textId="77777777" w:rsidR="00FF4586" w:rsidRPr="00085463" w:rsidRDefault="00FF4586" w:rsidP="00FF4586">
            <w:pPr>
              <w:pStyle w:val="ListParagraph"/>
              <w:ind w:left="720" w:firstLine="0"/>
              <w:rPr>
                <w:rFonts w:ascii="Times New Roman" w:eastAsia="Times New Roman" w:hAnsi="Times New Roman" w:cs="Times New Roman"/>
                <w:sz w:val="24"/>
                <w:szCs w:val="20"/>
              </w:rPr>
            </w:pPr>
          </w:p>
        </w:tc>
      </w:tr>
      <w:tr w:rsidR="00FF4586" w:rsidRPr="00360191" w14:paraId="465DD6D1" w14:textId="77777777" w:rsidTr="00FF4586">
        <w:trPr>
          <w:trHeight w:val="1272"/>
        </w:trPr>
        <w:tc>
          <w:tcPr>
            <w:tcW w:w="3235" w:type="dxa"/>
            <w:tcBorders>
              <w:top w:val="single" w:sz="4" w:space="0" w:color="auto"/>
              <w:left w:val="single" w:sz="4" w:space="0" w:color="auto"/>
              <w:right w:val="single" w:sz="4" w:space="0" w:color="auto"/>
            </w:tcBorders>
          </w:tcPr>
          <w:p w14:paraId="0546C9E7" w14:textId="77777777" w:rsidR="00FF4586" w:rsidRPr="009A78F9" w:rsidRDefault="00FF4586" w:rsidP="002500EE">
            <w:pPr>
              <w:spacing w:after="0" w:line="240" w:lineRule="auto"/>
              <w:jc w:val="right"/>
              <w:rPr>
                <w:rFonts w:ascii="Century Gothic" w:eastAsia="Times New Roman" w:hAnsi="Century Gothic" w:cs="Times New Roman"/>
                <w:b/>
                <w:sz w:val="24"/>
                <w:szCs w:val="20"/>
              </w:rPr>
            </w:pPr>
            <w:r>
              <w:rPr>
                <w:rFonts w:ascii="Century Gothic" w:eastAsia="Times New Roman" w:hAnsi="Century Gothic" w:cs="Times New Roman"/>
                <w:b/>
                <w:sz w:val="24"/>
                <w:szCs w:val="20"/>
              </w:rPr>
              <w:t>Partners:</w:t>
            </w:r>
          </w:p>
        </w:tc>
        <w:tc>
          <w:tcPr>
            <w:tcW w:w="3864" w:type="dxa"/>
            <w:tcBorders>
              <w:top w:val="single" w:sz="4" w:space="0" w:color="auto"/>
              <w:left w:val="single" w:sz="4" w:space="0" w:color="auto"/>
              <w:right w:val="single" w:sz="4" w:space="0" w:color="auto"/>
            </w:tcBorders>
          </w:tcPr>
          <w:p w14:paraId="07BC5799" w14:textId="77777777" w:rsidR="00FF4586" w:rsidRPr="00085463" w:rsidRDefault="00FF4586" w:rsidP="00FF4586">
            <w:pPr>
              <w:pStyle w:val="ListParagraph"/>
              <w:ind w:left="720" w:firstLine="0"/>
              <w:rPr>
                <w:rFonts w:ascii="Times New Roman" w:eastAsia="Times New Roman" w:hAnsi="Times New Roman" w:cs="Times New Roman"/>
                <w:sz w:val="24"/>
                <w:szCs w:val="20"/>
              </w:rPr>
            </w:pPr>
          </w:p>
        </w:tc>
        <w:tc>
          <w:tcPr>
            <w:tcW w:w="3792" w:type="dxa"/>
            <w:gridSpan w:val="3"/>
            <w:tcBorders>
              <w:top w:val="single" w:sz="4" w:space="0" w:color="auto"/>
              <w:left w:val="single" w:sz="4" w:space="0" w:color="auto"/>
              <w:right w:val="single" w:sz="4" w:space="0" w:color="auto"/>
            </w:tcBorders>
          </w:tcPr>
          <w:p w14:paraId="5F79304B" w14:textId="77777777" w:rsidR="00FF4586" w:rsidRPr="00085463" w:rsidRDefault="00FF4586" w:rsidP="00FF4586">
            <w:pPr>
              <w:pStyle w:val="ListParagraph"/>
              <w:ind w:left="720" w:firstLine="0"/>
              <w:rPr>
                <w:rFonts w:ascii="Times New Roman" w:eastAsia="Times New Roman" w:hAnsi="Times New Roman" w:cs="Times New Roman"/>
                <w:sz w:val="24"/>
                <w:szCs w:val="20"/>
              </w:rPr>
            </w:pPr>
          </w:p>
        </w:tc>
        <w:tc>
          <w:tcPr>
            <w:tcW w:w="3704" w:type="dxa"/>
            <w:tcBorders>
              <w:top w:val="single" w:sz="4" w:space="0" w:color="auto"/>
              <w:left w:val="single" w:sz="4" w:space="0" w:color="auto"/>
              <w:right w:val="single" w:sz="4" w:space="0" w:color="auto"/>
            </w:tcBorders>
          </w:tcPr>
          <w:p w14:paraId="473E916D" w14:textId="77777777" w:rsidR="00FF4586" w:rsidRPr="00085463" w:rsidRDefault="00FF4586" w:rsidP="00FF4586">
            <w:pPr>
              <w:pStyle w:val="ListParagraph"/>
              <w:ind w:left="720" w:firstLine="0"/>
              <w:rPr>
                <w:rFonts w:ascii="Times New Roman" w:eastAsia="Times New Roman" w:hAnsi="Times New Roman" w:cs="Times New Roman"/>
                <w:sz w:val="24"/>
                <w:szCs w:val="20"/>
              </w:rPr>
            </w:pPr>
          </w:p>
        </w:tc>
      </w:tr>
      <w:tr w:rsidR="002D0E39" w:rsidRPr="00360191" w14:paraId="65270065" w14:textId="15993F06" w:rsidTr="00FF4586">
        <w:trPr>
          <w:trHeight w:val="346"/>
        </w:trPr>
        <w:tc>
          <w:tcPr>
            <w:tcW w:w="3235" w:type="dxa"/>
            <w:tcBorders>
              <w:top w:val="single" w:sz="4" w:space="0" w:color="auto"/>
              <w:left w:val="single" w:sz="4" w:space="0" w:color="auto"/>
              <w:bottom w:val="single" w:sz="4" w:space="0" w:color="auto"/>
              <w:right w:val="single" w:sz="4" w:space="0" w:color="auto"/>
            </w:tcBorders>
            <w:vAlign w:val="center"/>
            <w:hideMark/>
          </w:tcPr>
          <w:p w14:paraId="29CDE93E" w14:textId="77777777" w:rsidR="002D0E39" w:rsidRPr="00360191" w:rsidRDefault="002D0E39" w:rsidP="002500EE">
            <w:pPr>
              <w:spacing w:after="0" w:line="240" w:lineRule="auto"/>
              <w:jc w:val="right"/>
              <w:rPr>
                <w:rFonts w:ascii="Century Gothic" w:eastAsia="Times New Roman" w:hAnsi="Century Gothic" w:cs="Times New Roman"/>
                <w:b/>
                <w:sz w:val="24"/>
                <w:szCs w:val="20"/>
              </w:rPr>
            </w:pPr>
            <w:r w:rsidRPr="00360191">
              <w:rPr>
                <w:rFonts w:ascii="Century Gothic" w:eastAsia="Times New Roman" w:hAnsi="Century Gothic" w:cs="Times New Roman"/>
                <w:b/>
                <w:sz w:val="24"/>
                <w:szCs w:val="20"/>
              </w:rPr>
              <w:t>Timeline:</w:t>
            </w:r>
          </w:p>
        </w:tc>
        <w:tc>
          <w:tcPr>
            <w:tcW w:w="3864" w:type="dxa"/>
            <w:tcBorders>
              <w:top w:val="single" w:sz="4" w:space="0" w:color="auto"/>
              <w:left w:val="single" w:sz="4" w:space="0" w:color="auto"/>
              <w:bottom w:val="single" w:sz="4" w:space="0" w:color="auto"/>
              <w:right w:val="single" w:sz="4" w:space="0" w:color="auto"/>
            </w:tcBorders>
            <w:hideMark/>
          </w:tcPr>
          <w:p w14:paraId="5B79A7CB" w14:textId="0AB7AA15" w:rsidR="002D0E39" w:rsidRPr="00360191" w:rsidRDefault="002D0E39" w:rsidP="00FF4586">
            <w:pPr>
              <w:spacing w:after="0" w:line="240" w:lineRule="auto"/>
              <w:rPr>
                <w:rFonts w:ascii="Century Gothic" w:eastAsia="Times New Roman" w:hAnsi="Century Gothic" w:cs="Times New Roman"/>
                <w:sz w:val="20"/>
                <w:szCs w:val="20"/>
              </w:rPr>
            </w:pPr>
          </w:p>
        </w:tc>
        <w:tc>
          <w:tcPr>
            <w:tcW w:w="3792" w:type="dxa"/>
            <w:gridSpan w:val="3"/>
            <w:tcBorders>
              <w:top w:val="single" w:sz="4" w:space="0" w:color="auto"/>
              <w:left w:val="single" w:sz="4" w:space="0" w:color="auto"/>
              <w:bottom w:val="single" w:sz="4" w:space="0" w:color="auto"/>
              <w:right w:val="single" w:sz="4" w:space="0" w:color="auto"/>
            </w:tcBorders>
          </w:tcPr>
          <w:p w14:paraId="5816E9C1" w14:textId="77777777" w:rsidR="002D0E39" w:rsidRPr="00360191" w:rsidRDefault="002D0E39" w:rsidP="00FF4586">
            <w:pPr>
              <w:spacing w:after="0" w:line="240" w:lineRule="auto"/>
              <w:rPr>
                <w:rFonts w:ascii="Century Gothic" w:eastAsia="Times New Roman" w:hAnsi="Century Gothic" w:cs="Times New Roman"/>
                <w:sz w:val="20"/>
                <w:szCs w:val="20"/>
              </w:rPr>
            </w:pPr>
          </w:p>
        </w:tc>
        <w:tc>
          <w:tcPr>
            <w:tcW w:w="3704" w:type="dxa"/>
            <w:tcBorders>
              <w:top w:val="single" w:sz="4" w:space="0" w:color="auto"/>
              <w:left w:val="single" w:sz="4" w:space="0" w:color="auto"/>
              <w:bottom w:val="single" w:sz="4" w:space="0" w:color="auto"/>
              <w:right w:val="single" w:sz="4" w:space="0" w:color="auto"/>
            </w:tcBorders>
          </w:tcPr>
          <w:p w14:paraId="33139070" w14:textId="77777777" w:rsidR="002D0E39" w:rsidRPr="00360191" w:rsidRDefault="002D0E39" w:rsidP="00FF4586">
            <w:pPr>
              <w:spacing w:after="0" w:line="240" w:lineRule="auto"/>
              <w:rPr>
                <w:rFonts w:ascii="Century Gothic" w:eastAsia="Times New Roman" w:hAnsi="Century Gothic" w:cs="Times New Roman"/>
                <w:sz w:val="20"/>
                <w:szCs w:val="20"/>
              </w:rPr>
            </w:pPr>
          </w:p>
        </w:tc>
      </w:tr>
      <w:tr w:rsidR="002D0E39" w:rsidRPr="00360191" w14:paraId="6353FD21" w14:textId="322B92E4" w:rsidTr="00FF4586">
        <w:trPr>
          <w:trHeight w:val="742"/>
        </w:trPr>
        <w:tc>
          <w:tcPr>
            <w:tcW w:w="3235" w:type="dxa"/>
            <w:tcBorders>
              <w:top w:val="single" w:sz="4" w:space="0" w:color="auto"/>
              <w:left w:val="single" w:sz="4" w:space="0" w:color="auto"/>
              <w:bottom w:val="single" w:sz="4" w:space="0" w:color="auto"/>
              <w:right w:val="single" w:sz="4" w:space="0" w:color="auto"/>
            </w:tcBorders>
            <w:vAlign w:val="center"/>
            <w:hideMark/>
          </w:tcPr>
          <w:p w14:paraId="1F82A4AE" w14:textId="4BF82B36" w:rsidR="002D0E39" w:rsidRDefault="009F6E20" w:rsidP="009F6E20">
            <w:pPr>
              <w:spacing w:after="0" w:line="240" w:lineRule="auto"/>
              <w:jc w:val="right"/>
              <w:rPr>
                <w:rFonts w:ascii="Century Gothic" w:eastAsia="Times New Roman" w:hAnsi="Century Gothic" w:cs="Times New Roman"/>
                <w:b/>
                <w:sz w:val="24"/>
                <w:szCs w:val="20"/>
              </w:rPr>
            </w:pPr>
            <w:r>
              <w:rPr>
                <w:rFonts w:ascii="Century Gothic" w:eastAsia="Times New Roman" w:hAnsi="Century Gothic" w:cs="Times New Roman"/>
                <w:b/>
                <w:sz w:val="24"/>
                <w:szCs w:val="20"/>
              </w:rPr>
              <w:t xml:space="preserve">Evaluation: </w:t>
            </w:r>
          </w:p>
          <w:p w14:paraId="48C8E6C5" w14:textId="77777777" w:rsidR="002D0E39" w:rsidRDefault="002D0E39" w:rsidP="00FF4586">
            <w:pPr>
              <w:spacing w:after="0" w:line="240" w:lineRule="auto"/>
              <w:rPr>
                <w:rFonts w:ascii="Century Gothic" w:eastAsia="Times New Roman" w:hAnsi="Century Gothic" w:cs="Times New Roman"/>
                <w:b/>
                <w:sz w:val="24"/>
                <w:szCs w:val="20"/>
              </w:rPr>
            </w:pPr>
          </w:p>
          <w:p w14:paraId="55593E20" w14:textId="77777777" w:rsidR="002D0E39" w:rsidRDefault="002D0E39" w:rsidP="00FF4586">
            <w:pPr>
              <w:spacing w:after="0" w:line="240" w:lineRule="auto"/>
              <w:rPr>
                <w:rFonts w:ascii="Century Gothic" w:eastAsia="Times New Roman" w:hAnsi="Century Gothic" w:cs="Times New Roman"/>
                <w:b/>
                <w:sz w:val="24"/>
                <w:szCs w:val="20"/>
              </w:rPr>
            </w:pPr>
          </w:p>
          <w:p w14:paraId="52F97794" w14:textId="43F88D28" w:rsidR="002D0E39" w:rsidRPr="00360191" w:rsidRDefault="002D0E39" w:rsidP="00FF4586">
            <w:pPr>
              <w:spacing w:after="0" w:line="240" w:lineRule="auto"/>
              <w:rPr>
                <w:rFonts w:ascii="Century Gothic" w:eastAsia="Times New Roman" w:hAnsi="Century Gothic" w:cs="Times New Roman"/>
                <w:sz w:val="20"/>
                <w:szCs w:val="20"/>
              </w:rPr>
            </w:pPr>
          </w:p>
        </w:tc>
        <w:tc>
          <w:tcPr>
            <w:tcW w:w="3864" w:type="dxa"/>
            <w:tcBorders>
              <w:top w:val="single" w:sz="4" w:space="0" w:color="auto"/>
              <w:left w:val="single" w:sz="4" w:space="0" w:color="auto"/>
              <w:bottom w:val="single" w:sz="4" w:space="0" w:color="auto"/>
              <w:right w:val="single" w:sz="4" w:space="0" w:color="auto"/>
            </w:tcBorders>
          </w:tcPr>
          <w:p w14:paraId="476D3950" w14:textId="77777777" w:rsidR="002D0E39" w:rsidRPr="00360191" w:rsidRDefault="002D0E39" w:rsidP="00FF4586">
            <w:pPr>
              <w:spacing w:after="0" w:line="240" w:lineRule="auto"/>
              <w:rPr>
                <w:rFonts w:ascii="Times New Roman" w:eastAsia="Times New Roman" w:hAnsi="Times New Roman" w:cs="Times New Roman"/>
                <w:sz w:val="24"/>
                <w:szCs w:val="24"/>
              </w:rPr>
            </w:pPr>
          </w:p>
          <w:p w14:paraId="443C9604" w14:textId="77777777" w:rsidR="002D0E39" w:rsidRPr="00360191" w:rsidRDefault="002D0E39" w:rsidP="00FF4586">
            <w:pPr>
              <w:spacing w:after="0" w:line="240" w:lineRule="auto"/>
              <w:rPr>
                <w:rFonts w:ascii="Times New Roman" w:eastAsia="Times New Roman" w:hAnsi="Times New Roman" w:cs="Times New Roman"/>
                <w:sz w:val="24"/>
                <w:szCs w:val="24"/>
              </w:rPr>
            </w:pPr>
          </w:p>
        </w:tc>
        <w:tc>
          <w:tcPr>
            <w:tcW w:w="3792" w:type="dxa"/>
            <w:gridSpan w:val="3"/>
            <w:tcBorders>
              <w:top w:val="single" w:sz="4" w:space="0" w:color="auto"/>
              <w:left w:val="single" w:sz="4" w:space="0" w:color="auto"/>
              <w:bottom w:val="single" w:sz="4" w:space="0" w:color="auto"/>
              <w:right w:val="single" w:sz="4" w:space="0" w:color="auto"/>
            </w:tcBorders>
          </w:tcPr>
          <w:p w14:paraId="66282F8E" w14:textId="77777777" w:rsidR="002D0E39" w:rsidRPr="00360191" w:rsidRDefault="002D0E39" w:rsidP="00FF4586">
            <w:pPr>
              <w:spacing w:after="0" w:line="240" w:lineRule="auto"/>
              <w:rPr>
                <w:rFonts w:ascii="Times New Roman" w:eastAsia="Times New Roman" w:hAnsi="Times New Roman" w:cs="Times New Roman"/>
                <w:sz w:val="24"/>
                <w:szCs w:val="24"/>
              </w:rPr>
            </w:pPr>
          </w:p>
        </w:tc>
        <w:tc>
          <w:tcPr>
            <w:tcW w:w="3704" w:type="dxa"/>
            <w:tcBorders>
              <w:top w:val="single" w:sz="4" w:space="0" w:color="auto"/>
              <w:left w:val="single" w:sz="4" w:space="0" w:color="auto"/>
              <w:bottom w:val="single" w:sz="4" w:space="0" w:color="auto"/>
              <w:right w:val="single" w:sz="4" w:space="0" w:color="auto"/>
            </w:tcBorders>
          </w:tcPr>
          <w:p w14:paraId="4CAEF035" w14:textId="77777777" w:rsidR="002D0E39" w:rsidRPr="00360191" w:rsidRDefault="002D0E39" w:rsidP="00FF4586">
            <w:pPr>
              <w:spacing w:after="0" w:line="240" w:lineRule="auto"/>
              <w:rPr>
                <w:rFonts w:ascii="Times New Roman" w:eastAsia="Times New Roman" w:hAnsi="Times New Roman" w:cs="Times New Roman"/>
                <w:sz w:val="24"/>
                <w:szCs w:val="24"/>
              </w:rPr>
            </w:pPr>
          </w:p>
        </w:tc>
      </w:tr>
      <w:bookmarkEnd w:id="2"/>
    </w:tbl>
    <w:p w14:paraId="111FC958" w14:textId="77777777" w:rsidR="00882E6A" w:rsidRDefault="00882E6A" w:rsidP="00B01DFA">
      <w:pPr>
        <w:rPr>
          <w:b/>
          <w:bCs/>
        </w:rPr>
      </w:pPr>
    </w:p>
    <w:tbl>
      <w:tblPr>
        <w:tblpPr w:leftFromText="180" w:rightFromText="180" w:horzAnchor="margin" w:tblpXSpec="center" w:tblpY="1035"/>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864"/>
        <w:gridCol w:w="6"/>
        <w:gridCol w:w="3780"/>
        <w:gridCol w:w="6"/>
        <w:gridCol w:w="3704"/>
      </w:tblGrid>
      <w:tr w:rsidR="009F6E20" w:rsidRPr="00360191" w14:paraId="4D8BD301" w14:textId="77777777" w:rsidTr="00C9493E">
        <w:trPr>
          <w:trHeight w:val="443"/>
        </w:trPr>
        <w:tc>
          <w:tcPr>
            <w:tcW w:w="3235"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0394185A" w14:textId="77777777" w:rsidR="009F6E20" w:rsidRPr="00360191" w:rsidRDefault="009F6E20" w:rsidP="00C9493E">
            <w:pPr>
              <w:spacing w:after="0" w:line="240" w:lineRule="auto"/>
              <w:rPr>
                <w:rFonts w:ascii="Century Gothic" w:eastAsia="Times New Roman" w:hAnsi="Century Gothic" w:cs="Times New Roman"/>
                <w:b/>
                <w:sz w:val="24"/>
                <w:szCs w:val="20"/>
              </w:rPr>
            </w:pPr>
            <w:r>
              <w:rPr>
                <w:rFonts w:ascii="Century Gothic" w:eastAsia="Times New Roman" w:hAnsi="Century Gothic" w:cs="Times New Roman"/>
                <w:b/>
                <w:sz w:val="24"/>
                <w:szCs w:val="20"/>
              </w:rPr>
              <w:t xml:space="preserve">Good &amp; Healthy Grant </w:t>
            </w:r>
          </w:p>
          <w:p w14:paraId="6376D969" w14:textId="77777777" w:rsidR="009F6E20" w:rsidRPr="00360191" w:rsidRDefault="009F6E20" w:rsidP="00C9493E">
            <w:pPr>
              <w:spacing w:after="0" w:line="240" w:lineRule="auto"/>
              <w:rPr>
                <w:rFonts w:ascii="Century Gothic" w:eastAsia="Times New Roman" w:hAnsi="Century Gothic" w:cs="Times New Roman"/>
                <w:sz w:val="24"/>
                <w:szCs w:val="20"/>
              </w:rPr>
            </w:pPr>
          </w:p>
        </w:tc>
        <w:tc>
          <w:tcPr>
            <w:tcW w:w="3870" w:type="dxa"/>
            <w:gridSpan w:val="2"/>
            <w:tcBorders>
              <w:top w:val="single" w:sz="4" w:space="0" w:color="auto"/>
              <w:left w:val="single" w:sz="4" w:space="0" w:color="auto"/>
              <w:right w:val="single" w:sz="4" w:space="0" w:color="auto"/>
            </w:tcBorders>
            <w:shd w:val="clear" w:color="auto" w:fill="BFBFBF" w:themeFill="background1" w:themeFillShade="BF"/>
            <w:hideMark/>
          </w:tcPr>
          <w:p w14:paraId="617F6B22" w14:textId="77777777" w:rsidR="009F6E20" w:rsidRPr="00360191" w:rsidRDefault="009F6E20" w:rsidP="00B8549C">
            <w:pPr>
              <w:spacing w:after="0" w:line="240" w:lineRule="auto"/>
              <w:ind w:right="-108"/>
              <w:jc w:val="center"/>
              <w:rPr>
                <w:rFonts w:ascii="Century Gothic" w:eastAsia="Times New Roman" w:hAnsi="Century Gothic" w:cs="Times New Roman"/>
                <w:b/>
                <w:bCs/>
                <w:sz w:val="24"/>
                <w:szCs w:val="20"/>
              </w:rPr>
            </w:pPr>
            <w:r>
              <w:rPr>
                <w:rFonts w:ascii="Century Gothic" w:eastAsia="Times New Roman" w:hAnsi="Century Gothic" w:cs="Times New Roman"/>
                <w:b/>
                <w:bCs/>
                <w:sz w:val="24"/>
                <w:szCs w:val="20"/>
              </w:rPr>
              <w:t>Eat Well</w:t>
            </w:r>
          </w:p>
        </w:tc>
        <w:tc>
          <w:tcPr>
            <w:tcW w:w="3780" w:type="dxa"/>
            <w:tcBorders>
              <w:top w:val="single" w:sz="4" w:space="0" w:color="auto"/>
              <w:left w:val="single" w:sz="4" w:space="0" w:color="auto"/>
              <w:right w:val="single" w:sz="4" w:space="0" w:color="auto"/>
            </w:tcBorders>
            <w:shd w:val="clear" w:color="auto" w:fill="BFBFBF" w:themeFill="background1" w:themeFillShade="BF"/>
            <w:hideMark/>
          </w:tcPr>
          <w:p w14:paraId="703DD6F5" w14:textId="77777777" w:rsidR="009F6E20" w:rsidRPr="00360191" w:rsidRDefault="009F6E20" w:rsidP="00B8549C">
            <w:pPr>
              <w:spacing w:after="0" w:line="240" w:lineRule="auto"/>
              <w:ind w:right="-108"/>
              <w:jc w:val="center"/>
              <w:rPr>
                <w:rFonts w:ascii="Century Gothic" w:eastAsia="Times New Roman" w:hAnsi="Century Gothic" w:cs="Times New Roman"/>
                <w:b/>
                <w:bCs/>
                <w:sz w:val="24"/>
                <w:szCs w:val="20"/>
              </w:rPr>
            </w:pPr>
            <w:r>
              <w:rPr>
                <w:rFonts w:ascii="Century Gothic" w:eastAsia="Times New Roman" w:hAnsi="Century Gothic" w:cs="Times New Roman"/>
                <w:b/>
                <w:bCs/>
                <w:sz w:val="24"/>
                <w:szCs w:val="20"/>
              </w:rPr>
              <w:t>Move More</w:t>
            </w:r>
          </w:p>
        </w:tc>
        <w:tc>
          <w:tcPr>
            <w:tcW w:w="3710" w:type="dxa"/>
            <w:gridSpan w:val="2"/>
            <w:tcBorders>
              <w:top w:val="single" w:sz="4" w:space="0" w:color="auto"/>
              <w:left w:val="single" w:sz="4" w:space="0" w:color="auto"/>
              <w:right w:val="single" w:sz="4" w:space="0" w:color="auto"/>
            </w:tcBorders>
            <w:shd w:val="clear" w:color="auto" w:fill="BFBFBF" w:themeFill="background1" w:themeFillShade="BF"/>
            <w:hideMark/>
          </w:tcPr>
          <w:p w14:paraId="0F6C6C85" w14:textId="77777777" w:rsidR="009F6E20" w:rsidRPr="00360191" w:rsidRDefault="009F6E20" w:rsidP="00B8549C">
            <w:pPr>
              <w:spacing w:after="0" w:line="240" w:lineRule="auto"/>
              <w:ind w:right="-108"/>
              <w:jc w:val="center"/>
              <w:rPr>
                <w:rFonts w:ascii="Century Gothic" w:eastAsia="Times New Roman" w:hAnsi="Century Gothic" w:cs="Times New Roman"/>
                <w:b/>
                <w:bCs/>
                <w:sz w:val="24"/>
                <w:szCs w:val="20"/>
              </w:rPr>
            </w:pPr>
            <w:r>
              <w:rPr>
                <w:rFonts w:ascii="Century Gothic" w:eastAsia="Times New Roman" w:hAnsi="Century Gothic" w:cs="Times New Roman"/>
                <w:b/>
                <w:bCs/>
                <w:sz w:val="24"/>
                <w:szCs w:val="20"/>
              </w:rPr>
              <w:t>Feel Better</w:t>
            </w:r>
          </w:p>
        </w:tc>
      </w:tr>
      <w:tr w:rsidR="009F6E20" w:rsidRPr="00360191" w14:paraId="257B8AD4" w14:textId="77777777" w:rsidTr="00C9493E">
        <w:trPr>
          <w:trHeight w:val="552"/>
        </w:trPr>
        <w:tc>
          <w:tcPr>
            <w:tcW w:w="3235" w:type="dxa"/>
            <w:tcBorders>
              <w:top w:val="nil"/>
              <w:left w:val="single" w:sz="4" w:space="0" w:color="auto"/>
              <w:right w:val="single" w:sz="4" w:space="0" w:color="auto"/>
            </w:tcBorders>
          </w:tcPr>
          <w:p w14:paraId="082A990B" w14:textId="77777777" w:rsidR="009F6E20" w:rsidRDefault="009F6E20" w:rsidP="00C9493E">
            <w:pPr>
              <w:spacing w:after="0" w:line="240" w:lineRule="auto"/>
              <w:rPr>
                <w:rFonts w:ascii="Century Gothic" w:eastAsia="Times New Roman" w:hAnsi="Century Gothic" w:cs="Times New Roman"/>
                <w:b/>
                <w:sz w:val="24"/>
                <w:szCs w:val="20"/>
              </w:rPr>
            </w:pPr>
            <w:r w:rsidRPr="00B749AC">
              <w:rPr>
                <w:rFonts w:ascii="Century Gothic" w:eastAsia="Times New Roman" w:hAnsi="Century Gothic" w:cs="Times New Roman"/>
                <w:b/>
                <w:sz w:val="24"/>
                <w:szCs w:val="20"/>
                <w:u w:val="single"/>
              </w:rPr>
              <w:t>COMMUNITY</w:t>
            </w:r>
            <w:r w:rsidRPr="00B749AC">
              <w:rPr>
                <w:rFonts w:ascii="Century Gothic" w:eastAsia="Times New Roman" w:hAnsi="Century Gothic" w:cs="Times New Roman"/>
                <w:b/>
                <w:sz w:val="24"/>
                <w:szCs w:val="20"/>
              </w:rPr>
              <w:t xml:space="preserve"> </w:t>
            </w:r>
            <w:r>
              <w:rPr>
                <w:rFonts w:ascii="Century Gothic" w:eastAsia="Times New Roman" w:hAnsi="Century Gothic" w:cs="Times New Roman"/>
                <w:b/>
                <w:sz w:val="24"/>
                <w:szCs w:val="20"/>
              </w:rPr>
              <w:t>Strategies</w:t>
            </w:r>
          </w:p>
          <w:p w14:paraId="653E0001" w14:textId="77777777" w:rsidR="009F6E20" w:rsidRPr="00360191" w:rsidRDefault="009F6E20" w:rsidP="00C9493E">
            <w:pPr>
              <w:spacing w:after="0" w:line="240" w:lineRule="auto"/>
              <w:rPr>
                <w:rFonts w:ascii="Verdana" w:eastAsia="Times New Roman" w:hAnsi="Verdana" w:cs="Times New Roman"/>
                <w:b/>
                <w:sz w:val="24"/>
                <w:szCs w:val="20"/>
              </w:rPr>
            </w:pPr>
          </w:p>
        </w:tc>
        <w:tc>
          <w:tcPr>
            <w:tcW w:w="3864" w:type="dxa"/>
            <w:tcBorders>
              <w:top w:val="nil"/>
              <w:left w:val="single" w:sz="4" w:space="0" w:color="auto"/>
              <w:right w:val="single" w:sz="4" w:space="0" w:color="auto"/>
            </w:tcBorders>
          </w:tcPr>
          <w:p w14:paraId="16930B5F" w14:textId="47C6656E" w:rsidR="009F6E20" w:rsidRPr="00FA1550" w:rsidRDefault="009F6E20" w:rsidP="00FA1550">
            <w:pPr>
              <w:pStyle w:val="ListParagraph"/>
              <w:ind w:left="-18" w:firstLine="0"/>
              <w:rPr>
                <w:rFonts w:asciiTheme="minorHAnsi" w:eastAsia="Times New Roman" w:hAnsiTheme="minorHAnsi" w:cstheme="minorHAnsi"/>
                <w:sz w:val="24"/>
                <w:szCs w:val="20"/>
              </w:rPr>
            </w:pPr>
          </w:p>
        </w:tc>
        <w:tc>
          <w:tcPr>
            <w:tcW w:w="3792" w:type="dxa"/>
            <w:gridSpan w:val="3"/>
            <w:tcBorders>
              <w:top w:val="nil"/>
              <w:left w:val="single" w:sz="4" w:space="0" w:color="auto"/>
              <w:right w:val="single" w:sz="4" w:space="0" w:color="auto"/>
            </w:tcBorders>
          </w:tcPr>
          <w:p w14:paraId="2227E94C"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04" w:type="dxa"/>
            <w:tcBorders>
              <w:top w:val="nil"/>
              <w:left w:val="single" w:sz="4" w:space="0" w:color="auto"/>
              <w:right w:val="single" w:sz="4" w:space="0" w:color="auto"/>
            </w:tcBorders>
          </w:tcPr>
          <w:p w14:paraId="702DBB68"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r>
      <w:tr w:rsidR="009F6E20" w:rsidRPr="00360191" w14:paraId="1B841E05" w14:textId="77777777" w:rsidTr="00C9493E">
        <w:trPr>
          <w:trHeight w:val="672"/>
        </w:trPr>
        <w:tc>
          <w:tcPr>
            <w:tcW w:w="3235" w:type="dxa"/>
            <w:tcBorders>
              <w:top w:val="single" w:sz="4" w:space="0" w:color="auto"/>
              <w:left w:val="single" w:sz="4" w:space="0" w:color="auto"/>
              <w:right w:val="single" w:sz="4" w:space="0" w:color="auto"/>
            </w:tcBorders>
          </w:tcPr>
          <w:p w14:paraId="0F89BF36" w14:textId="77777777" w:rsidR="009F6E20" w:rsidRDefault="009F6E20" w:rsidP="00C9493E">
            <w:pPr>
              <w:spacing w:after="0" w:line="240" w:lineRule="auto"/>
              <w:jc w:val="right"/>
              <w:rPr>
                <w:rFonts w:ascii="Century Gothic" w:eastAsia="Times New Roman" w:hAnsi="Century Gothic" w:cs="Times New Roman"/>
                <w:b/>
                <w:sz w:val="24"/>
                <w:szCs w:val="20"/>
              </w:rPr>
            </w:pPr>
            <w:r>
              <w:rPr>
                <w:rFonts w:ascii="Century Gothic" w:eastAsia="Times New Roman" w:hAnsi="Century Gothic" w:cs="Times New Roman"/>
                <w:b/>
                <w:sz w:val="24"/>
                <w:szCs w:val="20"/>
              </w:rPr>
              <w:t>Annual Activity/</w:t>
            </w:r>
            <w:proofErr w:type="spellStart"/>
            <w:r>
              <w:rPr>
                <w:rFonts w:ascii="Century Gothic" w:eastAsia="Times New Roman" w:hAnsi="Century Gothic" w:cs="Times New Roman"/>
                <w:b/>
                <w:sz w:val="24"/>
                <w:szCs w:val="20"/>
              </w:rPr>
              <w:t>ies</w:t>
            </w:r>
            <w:proofErr w:type="spellEnd"/>
            <w:r>
              <w:rPr>
                <w:rFonts w:ascii="Century Gothic" w:eastAsia="Times New Roman" w:hAnsi="Century Gothic" w:cs="Times New Roman"/>
                <w:b/>
                <w:sz w:val="24"/>
                <w:szCs w:val="20"/>
              </w:rPr>
              <w:t>:</w:t>
            </w:r>
          </w:p>
          <w:p w14:paraId="32792614" w14:textId="77777777" w:rsidR="009F6E20" w:rsidRPr="00360191" w:rsidRDefault="009F6E20" w:rsidP="00C9493E">
            <w:pPr>
              <w:spacing w:after="0" w:line="240" w:lineRule="auto"/>
              <w:rPr>
                <w:rFonts w:ascii="Century Gothic" w:eastAsia="Times New Roman" w:hAnsi="Century Gothic" w:cs="Times New Roman"/>
                <w:b/>
                <w:sz w:val="24"/>
                <w:szCs w:val="20"/>
              </w:rPr>
            </w:pPr>
          </w:p>
          <w:p w14:paraId="6CB68E3A" w14:textId="77777777" w:rsidR="009F6E20" w:rsidRDefault="009F6E20" w:rsidP="00C9493E">
            <w:pPr>
              <w:spacing w:after="0" w:line="240" w:lineRule="auto"/>
              <w:rPr>
                <w:rFonts w:ascii="Century Gothic" w:eastAsia="Times New Roman" w:hAnsi="Century Gothic" w:cs="Times New Roman"/>
                <w:b/>
                <w:sz w:val="24"/>
                <w:szCs w:val="20"/>
              </w:rPr>
            </w:pPr>
          </w:p>
        </w:tc>
        <w:tc>
          <w:tcPr>
            <w:tcW w:w="3864" w:type="dxa"/>
            <w:tcBorders>
              <w:top w:val="single" w:sz="4" w:space="0" w:color="auto"/>
              <w:left w:val="single" w:sz="4" w:space="0" w:color="auto"/>
              <w:right w:val="single" w:sz="4" w:space="0" w:color="auto"/>
            </w:tcBorders>
          </w:tcPr>
          <w:p w14:paraId="327B336B" w14:textId="77777777" w:rsidR="009F6E20" w:rsidRPr="00085463" w:rsidRDefault="009F6E20" w:rsidP="00C9493E">
            <w:pPr>
              <w:pStyle w:val="ListParagraph"/>
              <w:ind w:left="162" w:firstLine="0"/>
              <w:rPr>
                <w:rFonts w:ascii="Times New Roman" w:eastAsia="Times New Roman" w:hAnsi="Times New Roman" w:cs="Times New Roman"/>
                <w:sz w:val="24"/>
                <w:szCs w:val="20"/>
              </w:rPr>
            </w:pPr>
          </w:p>
        </w:tc>
        <w:tc>
          <w:tcPr>
            <w:tcW w:w="3792" w:type="dxa"/>
            <w:gridSpan w:val="3"/>
            <w:tcBorders>
              <w:top w:val="single" w:sz="4" w:space="0" w:color="auto"/>
              <w:left w:val="single" w:sz="4" w:space="0" w:color="auto"/>
              <w:right w:val="single" w:sz="4" w:space="0" w:color="auto"/>
            </w:tcBorders>
          </w:tcPr>
          <w:p w14:paraId="3B705C86"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04" w:type="dxa"/>
            <w:tcBorders>
              <w:top w:val="single" w:sz="4" w:space="0" w:color="auto"/>
              <w:left w:val="single" w:sz="4" w:space="0" w:color="auto"/>
              <w:right w:val="single" w:sz="4" w:space="0" w:color="auto"/>
            </w:tcBorders>
          </w:tcPr>
          <w:p w14:paraId="609A538C"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r>
      <w:tr w:rsidR="009F6E20" w:rsidRPr="00360191" w14:paraId="2B940F47" w14:textId="77777777" w:rsidTr="00C9493E">
        <w:trPr>
          <w:trHeight w:val="706"/>
        </w:trPr>
        <w:tc>
          <w:tcPr>
            <w:tcW w:w="3235" w:type="dxa"/>
            <w:tcBorders>
              <w:top w:val="single" w:sz="4" w:space="0" w:color="auto"/>
              <w:left w:val="single" w:sz="4" w:space="0" w:color="auto"/>
              <w:right w:val="single" w:sz="4" w:space="0" w:color="auto"/>
            </w:tcBorders>
          </w:tcPr>
          <w:p w14:paraId="36805878" w14:textId="77777777" w:rsidR="009F6E20" w:rsidRDefault="009F6E20" w:rsidP="00C9493E">
            <w:pPr>
              <w:spacing w:after="0" w:line="240" w:lineRule="auto"/>
              <w:jc w:val="right"/>
              <w:rPr>
                <w:rFonts w:ascii="Century Gothic" w:eastAsia="Times New Roman" w:hAnsi="Century Gothic" w:cs="Times New Roman"/>
                <w:b/>
                <w:sz w:val="24"/>
                <w:szCs w:val="20"/>
              </w:rPr>
            </w:pPr>
            <w:r w:rsidRPr="009A78F9">
              <w:rPr>
                <w:rFonts w:ascii="Century Gothic" w:eastAsia="Times New Roman" w:hAnsi="Century Gothic" w:cs="Times New Roman"/>
                <w:b/>
                <w:sz w:val="24"/>
                <w:szCs w:val="20"/>
              </w:rPr>
              <w:t>Lead Person:</w:t>
            </w:r>
          </w:p>
          <w:p w14:paraId="74CEC556" w14:textId="77777777" w:rsidR="009F6E20" w:rsidRDefault="009F6E20" w:rsidP="00C9493E">
            <w:pPr>
              <w:spacing w:after="0" w:line="240" w:lineRule="auto"/>
              <w:rPr>
                <w:rFonts w:ascii="Century Gothic" w:eastAsia="Times New Roman" w:hAnsi="Century Gothic" w:cs="Times New Roman"/>
                <w:b/>
                <w:sz w:val="24"/>
                <w:szCs w:val="20"/>
              </w:rPr>
            </w:pPr>
          </w:p>
          <w:p w14:paraId="3B757AF7" w14:textId="77777777" w:rsidR="009F6E20" w:rsidRDefault="009F6E20" w:rsidP="00C9493E">
            <w:pPr>
              <w:spacing w:after="0" w:line="240" w:lineRule="auto"/>
              <w:rPr>
                <w:rFonts w:ascii="Century Gothic" w:eastAsia="Times New Roman" w:hAnsi="Century Gothic" w:cs="Times New Roman"/>
                <w:b/>
                <w:sz w:val="24"/>
                <w:szCs w:val="20"/>
              </w:rPr>
            </w:pPr>
          </w:p>
        </w:tc>
        <w:tc>
          <w:tcPr>
            <w:tcW w:w="3864" w:type="dxa"/>
            <w:tcBorders>
              <w:top w:val="single" w:sz="4" w:space="0" w:color="auto"/>
              <w:left w:val="single" w:sz="4" w:space="0" w:color="auto"/>
              <w:right w:val="single" w:sz="4" w:space="0" w:color="auto"/>
            </w:tcBorders>
          </w:tcPr>
          <w:p w14:paraId="24FB1FFD"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92" w:type="dxa"/>
            <w:gridSpan w:val="3"/>
            <w:tcBorders>
              <w:top w:val="single" w:sz="4" w:space="0" w:color="auto"/>
              <w:left w:val="single" w:sz="4" w:space="0" w:color="auto"/>
              <w:right w:val="single" w:sz="4" w:space="0" w:color="auto"/>
            </w:tcBorders>
          </w:tcPr>
          <w:p w14:paraId="5106E09C"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04" w:type="dxa"/>
            <w:tcBorders>
              <w:top w:val="single" w:sz="4" w:space="0" w:color="auto"/>
              <w:left w:val="single" w:sz="4" w:space="0" w:color="auto"/>
              <w:right w:val="single" w:sz="4" w:space="0" w:color="auto"/>
            </w:tcBorders>
          </w:tcPr>
          <w:p w14:paraId="0FE3A741"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r>
      <w:tr w:rsidR="009F6E20" w:rsidRPr="00360191" w14:paraId="0C6E294D" w14:textId="77777777" w:rsidTr="00C9493E">
        <w:trPr>
          <w:trHeight w:val="1272"/>
        </w:trPr>
        <w:tc>
          <w:tcPr>
            <w:tcW w:w="3235" w:type="dxa"/>
            <w:tcBorders>
              <w:top w:val="single" w:sz="4" w:space="0" w:color="auto"/>
              <w:left w:val="single" w:sz="4" w:space="0" w:color="auto"/>
              <w:right w:val="single" w:sz="4" w:space="0" w:color="auto"/>
            </w:tcBorders>
          </w:tcPr>
          <w:p w14:paraId="6A1AE624" w14:textId="77777777" w:rsidR="009F6E20" w:rsidRPr="009A78F9" w:rsidRDefault="009F6E20" w:rsidP="00C9493E">
            <w:pPr>
              <w:spacing w:after="0" w:line="240" w:lineRule="auto"/>
              <w:jc w:val="right"/>
              <w:rPr>
                <w:rFonts w:ascii="Century Gothic" w:eastAsia="Times New Roman" w:hAnsi="Century Gothic" w:cs="Times New Roman"/>
                <w:b/>
                <w:sz w:val="24"/>
                <w:szCs w:val="20"/>
              </w:rPr>
            </w:pPr>
            <w:r>
              <w:rPr>
                <w:rFonts w:ascii="Century Gothic" w:eastAsia="Times New Roman" w:hAnsi="Century Gothic" w:cs="Times New Roman"/>
                <w:b/>
                <w:sz w:val="24"/>
                <w:szCs w:val="20"/>
              </w:rPr>
              <w:t>Partners:</w:t>
            </w:r>
          </w:p>
        </w:tc>
        <w:tc>
          <w:tcPr>
            <w:tcW w:w="3864" w:type="dxa"/>
            <w:tcBorders>
              <w:top w:val="single" w:sz="4" w:space="0" w:color="auto"/>
              <w:left w:val="single" w:sz="4" w:space="0" w:color="auto"/>
              <w:right w:val="single" w:sz="4" w:space="0" w:color="auto"/>
            </w:tcBorders>
          </w:tcPr>
          <w:p w14:paraId="24FBDAA2"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92" w:type="dxa"/>
            <w:gridSpan w:val="3"/>
            <w:tcBorders>
              <w:top w:val="single" w:sz="4" w:space="0" w:color="auto"/>
              <w:left w:val="single" w:sz="4" w:space="0" w:color="auto"/>
              <w:right w:val="single" w:sz="4" w:space="0" w:color="auto"/>
            </w:tcBorders>
          </w:tcPr>
          <w:p w14:paraId="6CFF2D60"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04" w:type="dxa"/>
            <w:tcBorders>
              <w:top w:val="single" w:sz="4" w:space="0" w:color="auto"/>
              <w:left w:val="single" w:sz="4" w:space="0" w:color="auto"/>
              <w:right w:val="single" w:sz="4" w:space="0" w:color="auto"/>
            </w:tcBorders>
          </w:tcPr>
          <w:p w14:paraId="147CA261"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r>
      <w:tr w:rsidR="009F6E20" w:rsidRPr="00360191" w14:paraId="30AE9B1D" w14:textId="77777777" w:rsidTr="00C9493E">
        <w:trPr>
          <w:trHeight w:val="346"/>
        </w:trPr>
        <w:tc>
          <w:tcPr>
            <w:tcW w:w="3235" w:type="dxa"/>
            <w:tcBorders>
              <w:top w:val="single" w:sz="4" w:space="0" w:color="auto"/>
              <w:left w:val="single" w:sz="4" w:space="0" w:color="auto"/>
              <w:bottom w:val="single" w:sz="4" w:space="0" w:color="auto"/>
              <w:right w:val="single" w:sz="4" w:space="0" w:color="auto"/>
            </w:tcBorders>
            <w:vAlign w:val="center"/>
            <w:hideMark/>
          </w:tcPr>
          <w:p w14:paraId="79331C14" w14:textId="77777777" w:rsidR="009F6E20" w:rsidRPr="00360191" w:rsidRDefault="009F6E20" w:rsidP="00C9493E">
            <w:pPr>
              <w:spacing w:after="0" w:line="240" w:lineRule="auto"/>
              <w:jc w:val="right"/>
              <w:rPr>
                <w:rFonts w:ascii="Century Gothic" w:eastAsia="Times New Roman" w:hAnsi="Century Gothic" w:cs="Times New Roman"/>
                <w:b/>
                <w:sz w:val="24"/>
                <w:szCs w:val="20"/>
              </w:rPr>
            </w:pPr>
            <w:r w:rsidRPr="00360191">
              <w:rPr>
                <w:rFonts w:ascii="Century Gothic" w:eastAsia="Times New Roman" w:hAnsi="Century Gothic" w:cs="Times New Roman"/>
                <w:b/>
                <w:sz w:val="24"/>
                <w:szCs w:val="20"/>
              </w:rPr>
              <w:t>Timeline:</w:t>
            </w:r>
          </w:p>
        </w:tc>
        <w:tc>
          <w:tcPr>
            <w:tcW w:w="3864" w:type="dxa"/>
            <w:tcBorders>
              <w:top w:val="single" w:sz="4" w:space="0" w:color="auto"/>
              <w:left w:val="single" w:sz="4" w:space="0" w:color="auto"/>
              <w:bottom w:val="single" w:sz="4" w:space="0" w:color="auto"/>
              <w:right w:val="single" w:sz="4" w:space="0" w:color="auto"/>
            </w:tcBorders>
            <w:hideMark/>
          </w:tcPr>
          <w:p w14:paraId="38C91271" w14:textId="77777777" w:rsidR="009F6E20" w:rsidRPr="00360191" w:rsidRDefault="009F6E20" w:rsidP="00C9493E">
            <w:pPr>
              <w:spacing w:after="0" w:line="240" w:lineRule="auto"/>
              <w:rPr>
                <w:rFonts w:ascii="Century Gothic" w:eastAsia="Times New Roman" w:hAnsi="Century Gothic" w:cs="Times New Roman"/>
                <w:sz w:val="20"/>
                <w:szCs w:val="20"/>
              </w:rPr>
            </w:pPr>
          </w:p>
        </w:tc>
        <w:tc>
          <w:tcPr>
            <w:tcW w:w="3792" w:type="dxa"/>
            <w:gridSpan w:val="3"/>
            <w:tcBorders>
              <w:top w:val="single" w:sz="4" w:space="0" w:color="auto"/>
              <w:left w:val="single" w:sz="4" w:space="0" w:color="auto"/>
              <w:bottom w:val="single" w:sz="4" w:space="0" w:color="auto"/>
              <w:right w:val="single" w:sz="4" w:space="0" w:color="auto"/>
            </w:tcBorders>
          </w:tcPr>
          <w:p w14:paraId="14D5578A" w14:textId="77777777" w:rsidR="009F6E20" w:rsidRPr="00360191" w:rsidRDefault="009F6E20" w:rsidP="00C9493E">
            <w:pPr>
              <w:spacing w:after="0" w:line="240" w:lineRule="auto"/>
              <w:rPr>
                <w:rFonts w:ascii="Century Gothic" w:eastAsia="Times New Roman" w:hAnsi="Century Gothic" w:cs="Times New Roman"/>
                <w:sz w:val="20"/>
                <w:szCs w:val="20"/>
              </w:rPr>
            </w:pPr>
          </w:p>
        </w:tc>
        <w:tc>
          <w:tcPr>
            <w:tcW w:w="3704" w:type="dxa"/>
            <w:tcBorders>
              <w:top w:val="single" w:sz="4" w:space="0" w:color="auto"/>
              <w:left w:val="single" w:sz="4" w:space="0" w:color="auto"/>
              <w:bottom w:val="single" w:sz="4" w:space="0" w:color="auto"/>
              <w:right w:val="single" w:sz="4" w:space="0" w:color="auto"/>
            </w:tcBorders>
          </w:tcPr>
          <w:p w14:paraId="578BFE7B" w14:textId="77777777" w:rsidR="009F6E20" w:rsidRPr="00360191" w:rsidRDefault="009F6E20" w:rsidP="00C9493E">
            <w:pPr>
              <w:spacing w:after="0" w:line="240" w:lineRule="auto"/>
              <w:rPr>
                <w:rFonts w:ascii="Century Gothic" w:eastAsia="Times New Roman" w:hAnsi="Century Gothic" w:cs="Times New Roman"/>
                <w:sz w:val="20"/>
                <w:szCs w:val="20"/>
              </w:rPr>
            </w:pPr>
          </w:p>
        </w:tc>
      </w:tr>
      <w:tr w:rsidR="009F6E20" w:rsidRPr="00360191" w14:paraId="7A79ABF9" w14:textId="77777777" w:rsidTr="00C9493E">
        <w:trPr>
          <w:trHeight w:val="742"/>
        </w:trPr>
        <w:tc>
          <w:tcPr>
            <w:tcW w:w="3235" w:type="dxa"/>
            <w:tcBorders>
              <w:top w:val="single" w:sz="4" w:space="0" w:color="auto"/>
              <w:left w:val="single" w:sz="4" w:space="0" w:color="auto"/>
              <w:bottom w:val="single" w:sz="4" w:space="0" w:color="auto"/>
              <w:right w:val="single" w:sz="4" w:space="0" w:color="auto"/>
            </w:tcBorders>
            <w:vAlign w:val="center"/>
            <w:hideMark/>
          </w:tcPr>
          <w:p w14:paraId="358166A0" w14:textId="77777777" w:rsidR="009F6E20" w:rsidRDefault="009F6E20" w:rsidP="00C9493E">
            <w:pPr>
              <w:spacing w:after="0" w:line="240" w:lineRule="auto"/>
              <w:jc w:val="right"/>
              <w:rPr>
                <w:rFonts w:ascii="Century Gothic" w:eastAsia="Times New Roman" w:hAnsi="Century Gothic" w:cs="Times New Roman"/>
                <w:b/>
                <w:sz w:val="24"/>
                <w:szCs w:val="20"/>
              </w:rPr>
            </w:pPr>
            <w:r>
              <w:rPr>
                <w:rFonts w:ascii="Century Gothic" w:eastAsia="Times New Roman" w:hAnsi="Century Gothic" w:cs="Times New Roman"/>
                <w:b/>
                <w:sz w:val="24"/>
                <w:szCs w:val="20"/>
              </w:rPr>
              <w:t xml:space="preserve">Evaluation: </w:t>
            </w:r>
          </w:p>
          <w:p w14:paraId="404ADFB7" w14:textId="77777777" w:rsidR="009F6E20" w:rsidRDefault="009F6E20" w:rsidP="00C9493E">
            <w:pPr>
              <w:spacing w:after="0" w:line="240" w:lineRule="auto"/>
              <w:rPr>
                <w:rFonts w:ascii="Century Gothic" w:eastAsia="Times New Roman" w:hAnsi="Century Gothic" w:cs="Times New Roman"/>
                <w:b/>
                <w:sz w:val="24"/>
                <w:szCs w:val="20"/>
              </w:rPr>
            </w:pPr>
          </w:p>
          <w:p w14:paraId="13755649" w14:textId="77777777" w:rsidR="009F6E20" w:rsidRDefault="009F6E20" w:rsidP="00C9493E">
            <w:pPr>
              <w:spacing w:after="0" w:line="240" w:lineRule="auto"/>
              <w:rPr>
                <w:rFonts w:ascii="Century Gothic" w:eastAsia="Times New Roman" w:hAnsi="Century Gothic" w:cs="Times New Roman"/>
                <w:b/>
                <w:sz w:val="24"/>
                <w:szCs w:val="20"/>
              </w:rPr>
            </w:pPr>
          </w:p>
          <w:p w14:paraId="177BEA17" w14:textId="77777777" w:rsidR="009F6E20" w:rsidRPr="00360191" w:rsidRDefault="009F6E20" w:rsidP="00C9493E">
            <w:pPr>
              <w:spacing w:after="0" w:line="240" w:lineRule="auto"/>
              <w:rPr>
                <w:rFonts w:ascii="Century Gothic" w:eastAsia="Times New Roman" w:hAnsi="Century Gothic" w:cs="Times New Roman"/>
                <w:sz w:val="20"/>
                <w:szCs w:val="20"/>
              </w:rPr>
            </w:pPr>
          </w:p>
        </w:tc>
        <w:tc>
          <w:tcPr>
            <w:tcW w:w="3864" w:type="dxa"/>
            <w:tcBorders>
              <w:top w:val="single" w:sz="4" w:space="0" w:color="auto"/>
              <w:left w:val="single" w:sz="4" w:space="0" w:color="auto"/>
              <w:bottom w:val="single" w:sz="4" w:space="0" w:color="auto"/>
              <w:right w:val="single" w:sz="4" w:space="0" w:color="auto"/>
            </w:tcBorders>
          </w:tcPr>
          <w:p w14:paraId="07D03758" w14:textId="77777777" w:rsidR="009F6E20" w:rsidRPr="00360191" w:rsidRDefault="009F6E20" w:rsidP="00C9493E">
            <w:pPr>
              <w:spacing w:after="0" w:line="240" w:lineRule="auto"/>
              <w:rPr>
                <w:rFonts w:ascii="Times New Roman" w:eastAsia="Times New Roman" w:hAnsi="Times New Roman" w:cs="Times New Roman"/>
                <w:sz w:val="24"/>
                <w:szCs w:val="24"/>
              </w:rPr>
            </w:pPr>
          </w:p>
          <w:p w14:paraId="59E7ED47" w14:textId="77777777" w:rsidR="009F6E20" w:rsidRPr="00360191" w:rsidRDefault="009F6E20" w:rsidP="00C9493E">
            <w:pPr>
              <w:spacing w:after="0" w:line="240" w:lineRule="auto"/>
              <w:rPr>
                <w:rFonts w:ascii="Times New Roman" w:eastAsia="Times New Roman" w:hAnsi="Times New Roman" w:cs="Times New Roman"/>
                <w:sz w:val="24"/>
                <w:szCs w:val="24"/>
              </w:rPr>
            </w:pPr>
          </w:p>
        </w:tc>
        <w:tc>
          <w:tcPr>
            <w:tcW w:w="3792" w:type="dxa"/>
            <w:gridSpan w:val="3"/>
            <w:tcBorders>
              <w:top w:val="single" w:sz="4" w:space="0" w:color="auto"/>
              <w:left w:val="single" w:sz="4" w:space="0" w:color="auto"/>
              <w:bottom w:val="single" w:sz="4" w:space="0" w:color="auto"/>
              <w:right w:val="single" w:sz="4" w:space="0" w:color="auto"/>
            </w:tcBorders>
          </w:tcPr>
          <w:p w14:paraId="3186B37B" w14:textId="77777777" w:rsidR="009F6E20" w:rsidRPr="00360191" w:rsidRDefault="009F6E20" w:rsidP="00C9493E">
            <w:pPr>
              <w:spacing w:after="0" w:line="240" w:lineRule="auto"/>
              <w:rPr>
                <w:rFonts w:ascii="Times New Roman" w:eastAsia="Times New Roman" w:hAnsi="Times New Roman" w:cs="Times New Roman"/>
                <w:sz w:val="24"/>
                <w:szCs w:val="24"/>
              </w:rPr>
            </w:pPr>
          </w:p>
        </w:tc>
        <w:tc>
          <w:tcPr>
            <w:tcW w:w="3704" w:type="dxa"/>
            <w:tcBorders>
              <w:top w:val="single" w:sz="4" w:space="0" w:color="auto"/>
              <w:left w:val="single" w:sz="4" w:space="0" w:color="auto"/>
              <w:bottom w:val="single" w:sz="4" w:space="0" w:color="auto"/>
              <w:right w:val="single" w:sz="4" w:space="0" w:color="auto"/>
            </w:tcBorders>
          </w:tcPr>
          <w:p w14:paraId="17A044BC" w14:textId="77777777" w:rsidR="009F6E20" w:rsidRPr="00360191" w:rsidRDefault="009F6E20" w:rsidP="00C9493E">
            <w:pPr>
              <w:spacing w:after="0" w:line="240" w:lineRule="auto"/>
              <w:rPr>
                <w:rFonts w:ascii="Times New Roman" w:eastAsia="Times New Roman" w:hAnsi="Times New Roman" w:cs="Times New Roman"/>
                <w:sz w:val="24"/>
                <w:szCs w:val="24"/>
              </w:rPr>
            </w:pPr>
          </w:p>
        </w:tc>
      </w:tr>
      <w:tr w:rsidR="009F6E20" w:rsidRPr="00360191" w14:paraId="4D45D0D5" w14:textId="77777777" w:rsidTr="00C9493E">
        <w:trPr>
          <w:trHeight w:val="552"/>
        </w:trPr>
        <w:tc>
          <w:tcPr>
            <w:tcW w:w="3235" w:type="dxa"/>
            <w:tcBorders>
              <w:top w:val="nil"/>
              <w:left w:val="single" w:sz="4" w:space="0" w:color="auto"/>
              <w:right w:val="single" w:sz="4" w:space="0" w:color="auto"/>
            </w:tcBorders>
          </w:tcPr>
          <w:p w14:paraId="2CC11657" w14:textId="2FAC3A3A" w:rsidR="009F6E20" w:rsidRDefault="009F6E20" w:rsidP="00C9493E">
            <w:pPr>
              <w:spacing w:after="0" w:line="240" w:lineRule="auto"/>
              <w:rPr>
                <w:rFonts w:ascii="Century Gothic" w:eastAsia="Times New Roman" w:hAnsi="Century Gothic" w:cs="Times New Roman"/>
                <w:b/>
                <w:sz w:val="24"/>
                <w:szCs w:val="20"/>
              </w:rPr>
            </w:pPr>
            <w:r w:rsidRPr="00B749AC">
              <w:rPr>
                <w:rFonts w:ascii="Century Gothic" w:eastAsia="Times New Roman" w:hAnsi="Century Gothic" w:cs="Times New Roman"/>
                <w:b/>
                <w:sz w:val="24"/>
                <w:szCs w:val="20"/>
                <w:u w:val="single"/>
              </w:rPr>
              <w:t>WORKSITE</w:t>
            </w:r>
            <w:r>
              <w:rPr>
                <w:rFonts w:ascii="Century Gothic" w:eastAsia="Times New Roman" w:hAnsi="Century Gothic" w:cs="Times New Roman"/>
                <w:b/>
                <w:sz w:val="24"/>
                <w:szCs w:val="20"/>
              </w:rPr>
              <w:t xml:space="preserve"> Strategies</w:t>
            </w:r>
          </w:p>
          <w:p w14:paraId="0682DBFB" w14:textId="77777777" w:rsidR="009F6E20" w:rsidRPr="00360191" w:rsidRDefault="009F6E20" w:rsidP="00C9493E">
            <w:pPr>
              <w:spacing w:after="0" w:line="240" w:lineRule="auto"/>
              <w:rPr>
                <w:rFonts w:ascii="Verdana" w:eastAsia="Times New Roman" w:hAnsi="Verdana" w:cs="Times New Roman"/>
                <w:b/>
                <w:sz w:val="24"/>
                <w:szCs w:val="20"/>
              </w:rPr>
            </w:pPr>
          </w:p>
        </w:tc>
        <w:tc>
          <w:tcPr>
            <w:tcW w:w="3864" w:type="dxa"/>
            <w:tcBorders>
              <w:top w:val="nil"/>
              <w:left w:val="single" w:sz="4" w:space="0" w:color="auto"/>
              <w:right w:val="single" w:sz="4" w:space="0" w:color="auto"/>
            </w:tcBorders>
          </w:tcPr>
          <w:p w14:paraId="653DCD86"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92" w:type="dxa"/>
            <w:gridSpan w:val="3"/>
            <w:tcBorders>
              <w:top w:val="nil"/>
              <w:left w:val="single" w:sz="4" w:space="0" w:color="auto"/>
              <w:right w:val="single" w:sz="4" w:space="0" w:color="auto"/>
            </w:tcBorders>
          </w:tcPr>
          <w:p w14:paraId="0F02875E" w14:textId="77777777" w:rsidR="009F6E20" w:rsidRPr="00085463" w:rsidRDefault="009F6E20" w:rsidP="00000FAE">
            <w:pPr>
              <w:ind w:left="78"/>
              <w:rPr>
                <w:rFonts w:ascii="Times New Roman" w:eastAsia="Times New Roman" w:hAnsi="Times New Roman" w:cs="Times New Roman"/>
                <w:sz w:val="24"/>
                <w:szCs w:val="20"/>
              </w:rPr>
            </w:pPr>
          </w:p>
        </w:tc>
        <w:tc>
          <w:tcPr>
            <w:tcW w:w="3704" w:type="dxa"/>
            <w:tcBorders>
              <w:top w:val="nil"/>
              <w:left w:val="single" w:sz="4" w:space="0" w:color="auto"/>
              <w:right w:val="single" w:sz="4" w:space="0" w:color="auto"/>
            </w:tcBorders>
          </w:tcPr>
          <w:p w14:paraId="6F0FD406"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r>
      <w:tr w:rsidR="009F6E20" w:rsidRPr="00360191" w14:paraId="2148CEFA" w14:textId="77777777" w:rsidTr="00C9493E">
        <w:trPr>
          <w:trHeight w:val="672"/>
        </w:trPr>
        <w:tc>
          <w:tcPr>
            <w:tcW w:w="3235" w:type="dxa"/>
            <w:tcBorders>
              <w:top w:val="single" w:sz="4" w:space="0" w:color="auto"/>
              <w:left w:val="single" w:sz="4" w:space="0" w:color="auto"/>
              <w:right w:val="single" w:sz="4" w:space="0" w:color="auto"/>
            </w:tcBorders>
          </w:tcPr>
          <w:p w14:paraId="0A694F87" w14:textId="77777777" w:rsidR="009F6E20" w:rsidRDefault="009F6E20" w:rsidP="00C9493E">
            <w:pPr>
              <w:spacing w:after="0" w:line="240" w:lineRule="auto"/>
              <w:jc w:val="right"/>
              <w:rPr>
                <w:rFonts w:ascii="Century Gothic" w:eastAsia="Times New Roman" w:hAnsi="Century Gothic" w:cs="Times New Roman"/>
                <w:b/>
                <w:sz w:val="24"/>
                <w:szCs w:val="20"/>
              </w:rPr>
            </w:pPr>
            <w:r>
              <w:rPr>
                <w:rFonts w:ascii="Century Gothic" w:eastAsia="Times New Roman" w:hAnsi="Century Gothic" w:cs="Times New Roman"/>
                <w:b/>
                <w:sz w:val="24"/>
                <w:szCs w:val="20"/>
              </w:rPr>
              <w:t>Annual Activity/</w:t>
            </w:r>
            <w:proofErr w:type="spellStart"/>
            <w:r>
              <w:rPr>
                <w:rFonts w:ascii="Century Gothic" w:eastAsia="Times New Roman" w:hAnsi="Century Gothic" w:cs="Times New Roman"/>
                <w:b/>
                <w:sz w:val="24"/>
                <w:szCs w:val="20"/>
              </w:rPr>
              <w:t>ies</w:t>
            </w:r>
            <w:proofErr w:type="spellEnd"/>
            <w:r>
              <w:rPr>
                <w:rFonts w:ascii="Century Gothic" w:eastAsia="Times New Roman" w:hAnsi="Century Gothic" w:cs="Times New Roman"/>
                <w:b/>
                <w:sz w:val="24"/>
                <w:szCs w:val="20"/>
              </w:rPr>
              <w:t>:</w:t>
            </w:r>
          </w:p>
          <w:p w14:paraId="051CA0D9" w14:textId="77777777" w:rsidR="009F6E20" w:rsidRPr="00360191" w:rsidRDefault="009F6E20" w:rsidP="00C9493E">
            <w:pPr>
              <w:spacing w:after="0" w:line="240" w:lineRule="auto"/>
              <w:rPr>
                <w:rFonts w:ascii="Century Gothic" w:eastAsia="Times New Roman" w:hAnsi="Century Gothic" w:cs="Times New Roman"/>
                <w:b/>
                <w:sz w:val="24"/>
                <w:szCs w:val="20"/>
              </w:rPr>
            </w:pPr>
          </w:p>
          <w:p w14:paraId="36535E27" w14:textId="77777777" w:rsidR="009F6E20" w:rsidRDefault="009F6E20" w:rsidP="00C9493E">
            <w:pPr>
              <w:spacing w:after="0" w:line="240" w:lineRule="auto"/>
              <w:rPr>
                <w:rFonts w:ascii="Century Gothic" w:eastAsia="Times New Roman" w:hAnsi="Century Gothic" w:cs="Times New Roman"/>
                <w:b/>
                <w:sz w:val="24"/>
                <w:szCs w:val="20"/>
              </w:rPr>
            </w:pPr>
          </w:p>
        </w:tc>
        <w:tc>
          <w:tcPr>
            <w:tcW w:w="3864" w:type="dxa"/>
            <w:tcBorders>
              <w:top w:val="single" w:sz="4" w:space="0" w:color="auto"/>
              <w:left w:val="single" w:sz="4" w:space="0" w:color="auto"/>
              <w:right w:val="single" w:sz="4" w:space="0" w:color="auto"/>
            </w:tcBorders>
          </w:tcPr>
          <w:p w14:paraId="374FD649" w14:textId="77777777" w:rsidR="009F6E20" w:rsidRPr="00085463" w:rsidRDefault="009F6E20" w:rsidP="00C9493E">
            <w:pPr>
              <w:pStyle w:val="ListParagraph"/>
              <w:ind w:left="162" w:firstLine="0"/>
              <w:rPr>
                <w:rFonts w:ascii="Times New Roman" w:eastAsia="Times New Roman" w:hAnsi="Times New Roman" w:cs="Times New Roman"/>
                <w:sz w:val="24"/>
                <w:szCs w:val="20"/>
              </w:rPr>
            </w:pPr>
          </w:p>
        </w:tc>
        <w:tc>
          <w:tcPr>
            <w:tcW w:w="3792" w:type="dxa"/>
            <w:gridSpan w:val="3"/>
            <w:tcBorders>
              <w:top w:val="single" w:sz="4" w:space="0" w:color="auto"/>
              <w:left w:val="single" w:sz="4" w:space="0" w:color="auto"/>
              <w:right w:val="single" w:sz="4" w:space="0" w:color="auto"/>
            </w:tcBorders>
          </w:tcPr>
          <w:p w14:paraId="0CDC7960"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04" w:type="dxa"/>
            <w:tcBorders>
              <w:top w:val="single" w:sz="4" w:space="0" w:color="auto"/>
              <w:left w:val="single" w:sz="4" w:space="0" w:color="auto"/>
              <w:right w:val="single" w:sz="4" w:space="0" w:color="auto"/>
            </w:tcBorders>
          </w:tcPr>
          <w:p w14:paraId="01291CF7"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r>
      <w:tr w:rsidR="009F6E20" w:rsidRPr="00360191" w14:paraId="2392FFEE" w14:textId="77777777" w:rsidTr="00C9493E">
        <w:trPr>
          <w:trHeight w:val="706"/>
        </w:trPr>
        <w:tc>
          <w:tcPr>
            <w:tcW w:w="3235" w:type="dxa"/>
            <w:tcBorders>
              <w:top w:val="single" w:sz="4" w:space="0" w:color="auto"/>
              <w:left w:val="single" w:sz="4" w:space="0" w:color="auto"/>
              <w:right w:val="single" w:sz="4" w:space="0" w:color="auto"/>
            </w:tcBorders>
          </w:tcPr>
          <w:p w14:paraId="01391CD9" w14:textId="77777777" w:rsidR="009F6E20" w:rsidRDefault="009F6E20" w:rsidP="00C9493E">
            <w:pPr>
              <w:spacing w:after="0" w:line="240" w:lineRule="auto"/>
              <w:jc w:val="right"/>
              <w:rPr>
                <w:rFonts w:ascii="Century Gothic" w:eastAsia="Times New Roman" w:hAnsi="Century Gothic" w:cs="Times New Roman"/>
                <w:b/>
                <w:sz w:val="24"/>
                <w:szCs w:val="20"/>
              </w:rPr>
            </w:pPr>
            <w:r w:rsidRPr="009A78F9">
              <w:rPr>
                <w:rFonts w:ascii="Century Gothic" w:eastAsia="Times New Roman" w:hAnsi="Century Gothic" w:cs="Times New Roman"/>
                <w:b/>
                <w:sz w:val="24"/>
                <w:szCs w:val="20"/>
              </w:rPr>
              <w:t>Lead Person:</w:t>
            </w:r>
          </w:p>
          <w:p w14:paraId="07146F83" w14:textId="77777777" w:rsidR="009F6E20" w:rsidRDefault="009F6E20" w:rsidP="00C9493E">
            <w:pPr>
              <w:spacing w:after="0" w:line="240" w:lineRule="auto"/>
              <w:rPr>
                <w:rFonts w:ascii="Century Gothic" w:eastAsia="Times New Roman" w:hAnsi="Century Gothic" w:cs="Times New Roman"/>
                <w:b/>
                <w:sz w:val="24"/>
                <w:szCs w:val="20"/>
              </w:rPr>
            </w:pPr>
          </w:p>
          <w:p w14:paraId="3606B90A" w14:textId="77777777" w:rsidR="009F6E20" w:rsidRDefault="009F6E20" w:rsidP="00C9493E">
            <w:pPr>
              <w:spacing w:after="0" w:line="240" w:lineRule="auto"/>
              <w:rPr>
                <w:rFonts w:ascii="Century Gothic" w:eastAsia="Times New Roman" w:hAnsi="Century Gothic" w:cs="Times New Roman"/>
                <w:b/>
                <w:sz w:val="24"/>
                <w:szCs w:val="20"/>
              </w:rPr>
            </w:pPr>
          </w:p>
        </w:tc>
        <w:tc>
          <w:tcPr>
            <w:tcW w:w="3864" w:type="dxa"/>
            <w:tcBorders>
              <w:top w:val="single" w:sz="4" w:space="0" w:color="auto"/>
              <w:left w:val="single" w:sz="4" w:space="0" w:color="auto"/>
              <w:right w:val="single" w:sz="4" w:space="0" w:color="auto"/>
            </w:tcBorders>
          </w:tcPr>
          <w:p w14:paraId="3AF5840F"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92" w:type="dxa"/>
            <w:gridSpan w:val="3"/>
            <w:tcBorders>
              <w:top w:val="single" w:sz="4" w:space="0" w:color="auto"/>
              <w:left w:val="single" w:sz="4" w:space="0" w:color="auto"/>
              <w:right w:val="single" w:sz="4" w:space="0" w:color="auto"/>
            </w:tcBorders>
          </w:tcPr>
          <w:p w14:paraId="77D7FB9A"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04" w:type="dxa"/>
            <w:tcBorders>
              <w:top w:val="single" w:sz="4" w:space="0" w:color="auto"/>
              <w:left w:val="single" w:sz="4" w:space="0" w:color="auto"/>
              <w:right w:val="single" w:sz="4" w:space="0" w:color="auto"/>
            </w:tcBorders>
          </w:tcPr>
          <w:p w14:paraId="33DC4014"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r>
      <w:tr w:rsidR="009F6E20" w:rsidRPr="00360191" w14:paraId="381C3670" w14:textId="77777777" w:rsidTr="00C9493E">
        <w:trPr>
          <w:trHeight w:val="1272"/>
        </w:trPr>
        <w:tc>
          <w:tcPr>
            <w:tcW w:w="3235" w:type="dxa"/>
            <w:tcBorders>
              <w:top w:val="single" w:sz="4" w:space="0" w:color="auto"/>
              <w:left w:val="single" w:sz="4" w:space="0" w:color="auto"/>
              <w:right w:val="single" w:sz="4" w:space="0" w:color="auto"/>
            </w:tcBorders>
          </w:tcPr>
          <w:p w14:paraId="59711DEF" w14:textId="77777777" w:rsidR="009F6E20" w:rsidRPr="009A78F9" w:rsidRDefault="009F6E20" w:rsidP="00C9493E">
            <w:pPr>
              <w:spacing w:after="0" w:line="240" w:lineRule="auto"/>
              <w:jc w:val="right"/>
              <w:rPr>
                <w:rFonts w:ascii="Century Gothic" w:eastAsia="Times New Roman" w:hAnsi="Century Gothic" w:cs="Times New Roman"/>
                <w:b/>
                <w:sz w:val="24"/>
                <w:szCs w:val="20"/>
              </w:rPr>
            </w:pPr>
            <w:r>
              <w:rPr>
                <w:rFonts w:ascii="Century Gothic" w:eastAsia="Times New Roman" w:hAnsi="Century Gothic" w:cs="Times New Roman"/>
                <w:b/>
                <w:sz w:val="24"/>
                <w:szCs w:val="20"/>
              </w:rPr>
              <w:lastRenderedPageBreak/>
              <w:t>Partners:</w:t>
            </w:r>
          </w:p>
        </w:tc>
        <w:tc>
          <w:tcPr>
            <w:tcW w:w="3864" w:type="dxa"/>
            <w:tcBorders>
              <w:top w:val="single" w:sz="4" w:space="0" w:color="auto"/>
              <w:left w:val="single" w:sz="4" w:space="0" w:color="auto"/>
              <w:right w:val="single" w:sz="4" w:space="0" w:color="auto"/>
            </w:tcBorders>
          </w:tcPr>
          <w:p w14:paraId="639636CF"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92" w:type="dxa"/>
            <w:gridSpan w:val="3"/>
            <w:tcBorders>
              <w:top w:val="single" w:sz="4" w:space="0" w:color="auto"/>
              <w:left w:val="single" w:sz="4" w:space="0" w:color="auto"/>
              <w:right w:val="single" w:sz="4" w:space="0" w:color="auto"/>
            </w:tcBorders>
          </w:tcPr>
          <w:p w14:paraId="14C18D00"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04" w:type="dxa"/>
            <w:tcBorders>
              <w:top w:val="single" w:sz="4" w:space="0" w:color="auto"/>
              <w:left w:val="single" w:sz="4" w:space="0" w:color="auto"/>
              <w:right w:val="single" w:sz="4" w:space="0" w:color="auto"/>
            </w:tcBorders>
          </w:tcPr>
          <w:p w14:paraId="604AFEC2"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r>
      <w:tr w:rsidR="009F6E20" w:rsidRPr="00360191" w14:paraId="567065FF" w14:textId="77777777" w:rsidTr="00C9493E">
        <w:trPr>
          <w:trHeight w:val="346"/>
        </w:trPr>
        <w:tc>
          <w:tcPr>
            <w:tcW w:w="3235" w:type="dxa"/>
            <w:tcBorders>
              <w:top w:val="single" w:sz="4" w:space="0" w:color="auto"/>
              <w:left w:val="single" w:sz="4" w:space="0" w:color="auto"/>
              <w:bottom w:val="single" w:sz="4" w:space="0" w:color="auto"/>
              <w:right w:val="single" w:sz="4" w:space="0" w:color="auto"/>
            </w:tcBorders>
            <w:vAlign w:val="center"/>
            <w:hideMark/>
          </w:tcPr>
          <w:p w14:paraId="2D6137FC" w14:textId="77777777" w:rsidR="009F6E20" w:rsidRPr="00360191" w:rsidRDefault="009F6E20" w:rsidP="00C9493E">
            <w:pPr>
              <w:spacing w:after="0" w:line="240" w:lineRule="auto"/>
              <w:jc w:val="right"/>
              <w:rPr>
                <w:rFonts w:ascii="Century Gothic" w:eastAsia="Times New Roman" w:hAnsi="Century Gothic" w:cs="Times New Roman"/>
                <w:b/>
                <w:sz w:val="24"/>
                <w:szCs w:val="20"/>
              </w:rPr>
            </w:pPr>
            <w:r w:rsidRPr="00360191">
              <w:rPr>
                <w:rFonts w:ascii="Century Gothic" w:eastAsia="Times New Roman" w:hAnsi="Century Gothic" w:cs="Times New Roman"/>
                <w:b/>
                <w:sz w:val="24"/>
                <w:szCs w:val="20"/>
              </w:rPr>
              <w:t>Timeline:</w:t>
            </w:r>
          </w:p>
        </w:tc>
        <w:tc>
          <w:tcPr>
            <w:tcW w:w="3864" w:type="dxa"/>
            <w:tcBorders>
              <w:top w:val="single" w:sz="4" w:space="0" w:color="auto"/>
              <w:left w:val="single" w:sz="4" w:space="0" w:color="auto"/>
              <w:bottom w:val="single" w:sz="4" w:space="0" w:color="auto"/>
              <w:right w:val="single" w:sz="4" w:space="0" w:color="auto"/>
            </w:tcBorders>
            <w:hideMark/>
          </w:tcPr>
          <w:p w14:paraId="05AD9B76" w14:textId="77777777" w:rsidR="009F6E20" w:rsidRPr="00360191" w:rsidRDefault="009F6E20" w:rsidP="00C9493E">
            <w:pPr>
              <w:spacing w:after="0" w:line="240" w:lineRule="auto"/>
              <w:rPr>
                <w:rFonts w:ascii="Century Gothic" w:eastAsia="Times New Roman" w:hAnsi="Century Gothic" w:cs="Times New Roman"/>
                <w:sz w:val="20"/>
                <w:szCs w:val="20"/>
              </w:rPr>
            </w:pPr>
          </w:p>
        </w:tc>
        <w:tc>
          <w:tcPr>
            <w:tcW w:w="3792" w:type="dxa"/>
            <w:gridSpan w:val="3"/>
            <w:tcBorders>
              <w:top w:val="single" w:sz="4" w:space="0" w:color="auto"/>
              <w:left w:val="single" w:sz="4" w:space="0" w:color="auto"/>
              <w:bottom w:val="single" w:sz="4" w:space="0" w:color="auto"/>
              <w:right w:val="single" w:sz="4" w:space="0" w:color="auto"/>
            </w:tcBorders>
          </w:tcPr>
          <w:p w14:paraId="7031BA55" w14:textId="77777777" w:rsidR="009F6E20" w:rsidRPr="00360191" w:rsidRDefault="009F6E20" w:rsidP="00C9493E">
            <w:pPr>
              <w:spacing w:after="0" w:line="240" w:lineRule="auto"/>
              <w:rPr>
                <w:rFonts w:ascii="Century Gothic" w:eastAsia="Times New Roman" w:hAnsi="Century Gothic" w:cs="Times New Roman"/>
                <w:sz w:val="20"/>
                <w:szCs w:val="20"/>
              </w:rPr>
            </w:pPr>
          </w:p>
        </w:tc>
        <w:tc>
          <w:tcPr>
            <w:tcW w:w="3704" w:type="dxa"/>
            <w:tcBorders>
              <w:top w:val="single" w:sz="4" w:space="0" w:color="auto"/>
              <w:left w:val="single" w:sz="4" w:space="0" w:color="auto"/>
              <w:bottom w:val="single" w:sz="4" w:space="0" w:color="auto"/>
              <w:right w:val="single" w:sz="4" w:space="0" w:color="auto"/>
            </w:tcBorders>
          </w:tcPr>
          <w:p w14:paraId="3EC63F1F" w14:textId="77777777" w:rsidR="009F6E20" w:rsidRPr="00360191" w:rsidRDefault="009F6E20" w:rsidP="00C9493E">
            <w:pPr>
              <w:spacing w:after="0" w:line="240" w:lineRule="auto"/>
              <w:rPr>
                <w:rFonts w:ascii="Century Gothic" w:eastAsia="Times New Roman" w:hAnsi="Century Gothic" w:cs="Times New Roman"/>
                <w:sz w:val="20"/>
                <w:szCs w:val="20"/>
              </w:rPr>
            </w:pPr>
          </w:p>
        </w:tc>
      </w:tr>
      <w:tr w:rsidR="009F6E20" w:rsidRPr="00360191" w14:paraId="38F23087" w14:textId="77777777" w:rsidTr="00C9493E">
        <w:trPr>
          <w:trHeight w:val="742"/>
        </w:trPr>
        <w:tc>
          <w:tcPr>
            <w:tcW w:w="3235" w:type="dxa"/>
            <w:tcBorders>
              <w:top w:val="single" w:sz="4" w:space="0" w:color="auto"/>
              <w:left w:val="single" w:sz="4" w:space="0" w:color="auto"/>
              <w:bottom w:val="single" w:sz="4" w:space="0" w:color="auto"/>
              <w:right w:val="single" w:sz="4" w:space="0" w:color="auto"/>
            </w:tcBorders>
            <w:vAlign w:val="center"/>
            <w:hideMark/>
          </w:tcPr>
          <w:p w14:paraId="3105CA65" w14:textId="77777777" w:rsidR="009F6E20" w:rsidRDefault="009F6E20" w:rsidP="00C9493E">
            <w:pPr>
              <w:spacing w:after="0" w:line="240" w:lineRule="auto"/>
              <w:jc w:val="right"/>
              <w:rPr>
                <w:rFonts w:ascii="Century Gothic" w:eastAsia="Times New Roman" w:hAnsi="Century Gothic" w:cs="Times New Roman"/>
                <w:b/>
                <w:sz w:val="24"/>
                <w:szCs w:val="20"/>
              </w:rPr>
            </w:pPr>
            <w:r>
              <w:rPr>
                <w:rFonts w:ascii="Century Gothic" w:eastAsia="Times New Roman" w:hAnsi="Century Gothic" w:cs="Times New Roman"/>
                <w:b/>
                <w:sz w:val="24"/>
                <w:szCs w:val="20"/>
              </w:rPr>
              <w:t xml:space="preserve">Evaluation: </w:t>
            </w:r>
          </w:p>
          <w:p w14:paraId="4632479A" w14:textId="77777777" w:rsidR="009F6E20" w:rsidRDefault="009F6E20" w:rsidP="00C9493E">
            <w:pPr>
              <w:spacing w:after="0" w:line="240" w:lineRule="auto"/>
              <w:rPr>
                <w:rFonts w:ascii="Century Gothic" w:eastAsia="Times New Roman" w:hAnsi="Century Gothic" w:cs="Times New Roman"/>
                <w:b/>
                <w:sz w:val="24"/>
                <w:szCs w:val="20"/>
              </w:rPr>
            </w:pPr>
          </w:p>
          <w:p w14:paraId="11F1C0A8" w14:textId="77777777" w:rsidR="009F6E20" w:rsidRDefault="009F6E20" w:rsidP="00C9493E">
            <w:pPr>
              <w:spacing w:after="0" w:line="240" w:lineRule="auto"/>
              <w:rPr>
                <w:rFonts w:ascii="Century Gothic" w:eastAsia="Times New Roman" w:hAnsi="Century Gothic" w:cs="Times New Roman"/>
                <w:b/>
                <w:sz w:val="24"/>
                <w:szCs w:val="20"/>
              </w:rPr>
            </w:pPr>
          </w:p>
          <w:p w14:paraId="02789B1E" w14:textId="77777777" w:rsidR="009F6E20" w:rsidRPr="00360191" w:rsidRDefault="009F6E20" w:rsidP="00C9493E">
            <w:pPr>
              <w:spacing w:after="0" w:line="240" w:lineRule="auto"/>
              <w:rPr>
                <w:rFonts w:ascii="Century Gothic" w:eastAsia="Times New Roman" w:hAnsi="Century Gothic" w:cs="Times New Roman"/>
                <w:sz w:val="20"/>
                <w:szCs w:val="20"/>
              </w:rPr>
            </w:pPr>
          </w:p>
        </w:tc>
        <w:tc>
          <w:tcPr>
            <w:tcW w:w="3864" w:type="dxa"/>
            <w:tcBorders>
              <w:top w:val="single" w:sz="4" w:space="0" w:color="auto"/>
              <w:left w:val="single" w:sz="4" w:space="0" w:color="auto"/>
              <w:bottom w:val="single" w:sz="4" w:space="0" w:color="auto"/>
              <w:right w:val="single" w:sz="4" w:space="0" w:color="auto"/>
            </w:tcBorders>
          </w:tcPr>
          <w:p w14:paraId="67E37635" w14:textId="77777777" w:rsidR="009F6E20" w:rsidRPr="00360191" w:rsidRDefault="009F6E20" w:rsidP="00C9493E">
            <w:pPr>
              <w:spacing w:after="0" w:line="240" w:lineRule="auto"/>
              <w:rPr>
                <w:rFonts w:ascii="Times New Roman" w:eastAsia="Times New Roman" w:hAnsi="Times New Roman" w:cs="Times New Roman"/>
                <w:sz w:val="24"/>
                <w:szCs w:val="24"/>
              </w:rPr>
            </w:pPr>
          </w:p>
          <w:p w14:paraId="1C3AC4D2" w14:textId="77777777" w:rsidR="009F6E20" w:rsidRPr="00360191" w:rsidRDefault="009F6E20" w:rsidP="00C9493E">
            <w:pPr>
              <w:spacing w:after="0" w:line="240" w:lineRule="auto"/>
              <w:rPr>
                <w:rFonts w:ascii="Times New Roman" w:eastAsia="Times New Roman" w:hAnsi="Times New Roman" w:cs="Times New Roman"/>
                <w:sz w:val="24"/>
                <w:szCs w:val="24"/>
              </w:rPr>
            </w:pPr>
          </w:p>
        </w:tc>
        <w:tc>
          <w:tcPr>
            <w:tcW w:w="3792" w:type="dxa"/>
            <w:gridSpan w:val="3"/>
            <w:tcBorders>
              <w:top w:val="single" w:sz="4" w:space="0" w:color="auto"/>
              <w:left w:val="single" w:sz="4" w:space="0" w:color="auto"/>
              <w:bottom w:val="single" w:sz="4" w:space="0" w:color="auto"/>
              <w:right w:val="single" w:sz="4" w:space="0" w:color="auto"/>
            </w:tcBorders>
          </w:tcPr>
          <w:p w14:paraId="159D768C" w14:textId="77777777" w:rsidR="009F6E20" w:rsidRPr="00360191" w:rsidRDefault="009F6E20" w:rsidP="00C9493E">
            <w:pPr>
              <w:spacing w:after="0" w:line="240" w:lineRule="auto"/>
              <w:rPr>
                <w:rFonts w:ascii="Times New Roman" w:eastAsia="Times New Roman" w:hAnsi="Times New Roman" w:cs="Times New Roman"/>
                <w:sz w:val="24"/>
                <w:szCs w:val="24"/>
              </w:rPr>
            </w:pPr>
          </w:p>
        </w:tc>
        <w:tc>
          <w:tcPr>
            <w:tcW w:w="3704" w:type="dxa"/>
            <w:tcBorders>
              <w:top w:val="single" w:sz="4" w:space="0" w:color="auto"/>
              <w:left w:val="single" w:sz="4" w:space="0" w:color="auto"/>
              <w:bottom w:val="single" w:sz="4" w:space="0" w:color="auto"/>
              <w:right w:val="single" w:sz="4" w:space="0" w:color="auto"/>
            </w:tcBorders>
          </w:tcPr>
          <w:p w14:paraId="54D98C8F" w14:textId="77777777" w:rsidR="009F6E20" w:rsidRPr="00360191" w:rsidRDefault="009F6E20" w:rsidP="00C9493E">
            <w:pPr>
              <w:spacing w:after="0" w:line="240" w:lineRule="auto"/>
              <w:rPr>
                <w:rFonts w:ascii="Times New Roman" w:eastAsia="Times New Roman" w:hAnsi="Times New Roman" w:cs="Times New Roman"/>
                <w:sz w:val="24"/>
                <w:szCs w:val="24"/>
              </w:rPr>
            </w:pPr>
          </w:p>
        </w:tc>
      </w:tr>
      <w:tr w:rsidR="009F6E20" w:rsidRPr="00360191" w14:paraId="3AA47E66" w14:textId="77777777" w:rsidTr="00C9493E">
        <w:trPr>
          <w:trHeight w:val="552"/>
        </w:trPr>
        <w:tc>
          <w:tcPr>
            <w:tcW w:w="3235" w:type="dxa"/>
            <w:tcBorders>
              <w:top w:val="nil"/>
              <w:left w:val="single" w:sz="4" w:space="0" w:color="auto"/>
              <w:right w:val="single" w:sz="4" w:space="0" w:color="auto"/>
            </w:tcBorders>
          </w:tcPr>
          <w:p w14:paraId="3CF96E16" w14:textId="2FF2EF00" w:rsidR="009F6E20" w:rsidRDefault="009F6E20" w:rsidP="00C9493E">
            <w:pPr>
              <w:spacing w:after="0" w:line="240" w:lineRule="auto"/>
              <w:rPr>
                <w:rFonts w:ascii="Century Gothic" w:eastAsia="Times New Roman" w:hAnsi="Century Gothic" w:cs="Times New Roman"/>
                <w:b/>
                <w:sz w:val="24"/>
                <w:szCs w:val="20"/>
              </w:rPr>
            </w:pPr>
            <w:r w:rsidRPr="00B749AC">
              <w:rPr>
                <w:rFonts w:ascii="Century Gothic" w:eastAsia="Times New Roman" w:hAnsi="Century Gothic" w:cs="Times New Roman"/>
                <w:b/>
                <w:sz w:val="24"/>
                <w:szCs w:val="20"/>
                <w:u w:val="single"/>
              </w:rPr>
              <w:t>SCHOOL/YOUTH</w:t>
            </w:r>
            <w:r>
              <w:rPr>
                <w:rFonts w:ascii="Century Gothic" w:eastAsia="Times New Roman" w:hAnsi="Century Gothic" w:cs="Times New Roman"/>
                <w:b/>
                <w:sz w:val="24"/>
                <w:szCs w:val="20"/>
              </w:rPr>
              <w:t xml:space="preserve"> Strategies</w:t>
            </w:r>
          </w:p>
          <w:p w14:paraId="48011A68" w14:textId="77777777" w:rsidR="009F6E20" w:rsidRPr="00360191" w:rsidRDefault="009F6E20" w:rsidP="00C9493E">
            <w:pPr>
              <w:spacing w:after="0" w:line="240" w:lineRule="auto"/>
              <w:rPr>
                <w:rFonts w:ascii="Verdana" w:eastAsia="Times New Roman" w:hAnsi="Verdana" w:cs="Times New Roman"/>
                <w:b/>
                <w:sz w:val="24"/>
                <w:szCs w:val="20"/>
              </w:rPr>
            </w:pPr>
          </w:p>
        </w:tc>
        <w:tc>
          <w:tcPr>
            <w:tcW w:w="3864" w:type="dxa"/>
            <w:tcBorders>
              <w:top w:val="nil"/>
              <w:left w:val="single" w:sz="4" w:space="0" w:color="auto"/>
              <w:right w:val="single" w:sz="4" w:space="0" w:color="auto"/>
            </w:tcBorders>
          </w:tcPr>
          <w:p w14:paraId="6D5EEE81"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92" w:type="dxa"/>
            <w:gridSpan w:val="3"/>
            <w:tcBorders>
              <w:top w:val="nil"/>
              <w:left w:val="single" w:sz="4" w:space="0" w:color="auto"/>
              <w:right w:val="single" w:sz="4" w:space="0" w:color="auto"/>
            </w:tcBorders>
          </w:tcPr>
          <w:p w14:paraId="6DF0CC30"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04" w:type="dxa"/>
            <w:tcBorders>
              <w:top w:val="nil"/>
              <w:left w:val="single" w:sz="4" w:space="0" w:color="auto"/>
              <w:right w:val="single" w:sz="4" w:space="0" w:color="auto"/>
            </w:tcBorders>
          </w:tcPr>
          <w:p w14:paraId="49D63B0F"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r>
      <w:tr w:rsidR="009F6E20" w:rsidRPr="00360191" w14:paraId="3A6907A1" w14:textId="77777777" w:rsidTr="00C9493E">
        <w:trPr>
          <w:trHeight w:val="672"/>
        </w:trPr>
        <w:tc>
          <w:tcPr>
            <w:tcW w:w="3235" w:type="dxa"/>
            <w:tcBorders>
              <w:top w:val="single" w:sz="4" w:space="0" w:color="auto"/>
              <w:left w:val="single" w:sz="4" w:space="0" w:color="auto"/>
              <w:right w:val="single" w:sz="4" w:space="0" w:color="auto"/>
            </w:tcBorders>
          </w:tcPr>
          <w:p w14:paraId="5391E1A0" w14:textId="77777777" w:rsidR="009F6E20" w:rsidRDefault="009F6E20" w:rsidP="00C9493E">
            <w:pPr>
              <w:spacing w:after="0" w:line="240" w:lineRule="auto"/>
              <w:jc w:val="right"/>
              <w:rPr>
                <w:rFonts w:ascii="Century Gothic" w:eastAsia="Times New Roman" w:hAnsi="Century Gothic" w:cs="Times New Roman"/>
                <w:b/>
                <w:sz w:val="24"/>
                <w:szCs w:val="20"/>
              </w:rPr>
            </w:pPr>
            <w:r>
              <w:rPr>
                <w:rFonts w:ascii="Century Gothic" w:eastAsia="Times New Roman" w:hAnsi="Century Gothic" w:cs="Times New Roman"/>
                <w:b/>
                <w:sz w:val="24"/>
                <w:szCs w:val="20"/>
              </w:rPr>
              <w:t>Annual Activity/</w:t>
            </w:r>
            <w:proofErr w:type="spellStart"/>
            <w:r>
              <w:rPr>
                <w:rFonts w:ascii="Century Gothic" w:eastAsia="Times New Roman" w:hAnsi="Century Gothic" w:cs="Times New Roman"/>
                <w:b/>
                <w:sz w:val="24"/>
                <w:szCs w:val="20"/>
              </w:rPr>
              <w:t>ies</w:t>
            </w:r>
            <w:proofErr w:type="spellEnd"/>
            <w:r>
              <w:rPr>
                <w:rFonts w:ascii="Century Gothic" w:eastAsia="Times New Roman" w:hAnsi="Century Gothic" w:cs="Times New Roman"/>
                <w:b/>
                <w:sz w:val="24"/>
                <w:szCs w:val="20"/>
              </w:rPr>
              <w:t>:</w:t>
            </w:r>
          </w:p>
          <w:p w14:paraId="1E899769" w14:textId="77777777" w:rsidR="009F6E20" w:rsidRPr="00360191" w:rsidRDefault="009F6E20" w:rsidP="00C9493E">
            <w:pPr>
              <w:spacing w:after="0" w:line="240" w:lineRule="auto"/>
              <w:rPr>
                <w:rFonts w:ascii="Century Gothic" w:eastAsia="Times New Roman" w:hAnsi="Century Gothic" w:cs="Times New Roman"/>
                <w:b/>
                <w:sz w:val="24"/>
                <w:szCs w:val="20"/>
              </w:rPr>
            </w:pPr>
          </w:p>
          <w:p w14:paraId="1F825A48" w14:textId="77777777" w:rsidR="009F6E20" w:rsidRDefault="009F6E20" w:rsidP="00C9493E">
            <w:pPr>
              <w:spacing w:after="0" w:line="240" w:lineRule="auto"/>
              <w:rPr>
                <w:rFonts w:ascii="Century Gothic" w:eastAsia="Times New Roman" w:hAnsi="Century Gothic" w:cs="Times New Roman"/>
                <w:b/>
                <w:sz w:val="24"/>
                <w:szCs w:val="20"/>
              </w:rPr>
            </w:pPr>
          </w:p>
        </w:tc>
        <w:tc>
          <w:tcPr>
            <w:tcW w:w="3864" w:type="dxa"/>
            <w:tcBorders>
              <w:top w:val="single" w:sz="4" w:space="0" w:color="auto"/>
              <w:left w:val="single" w:sz="4" w:space="0" w:color="auto"/>
              <w:right w:val="single" w:sz="4" w:space="0" w:color="auto"/>
            </w:tcBorders>
          </w:tcPr>
          <w:p w14:paraId="66CE4C67" w14:textId="77777777" w:rsidR="009F6E20" w:rsidRPr="00085463" w:rsidRDefault="009F6E20" w:rsidP="00C9493E">
            <w:pPr>
              <w:pStyle w:val="ListParagraph"/>
              <w:ind w:left="162" w:firstLine="0"/>
              <w:rPr>
                <w:rFonts w:ascii="Times New Roman" w:eastAsia="Times New Roman" w:hAnsi="Times New Roman" w:cs="Times New Roman"/>
                <w:sz w:val="24"/>
                <w:szCs w:val="20"/>
              </w:rPr>
            </w:pPr>
          </w:p>
        </w:tc>
        <w:tc>
          <w:tcPr>
            <w:tcW w:w="3792" w:type="dxa"/>
            <w:gridSpan w:val="3"/>
            <w:tcBorders>
              <w:top w:val="single" w:sz="4" w:space="0" w:color="auto"/>
              <w:left w:val="single" w:sz="4" w:space="0" w:color="auto"/>
              <w:right w:val="single" w:sz="4" w:space="0" w:color="auto"/>
            </w:tcBorders>
          </w:tcPr>
          <w:p w14:paraId="1355F9DE"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04" w:type="dxa"/>
            <w:tcBorders>
              <w:top w:val="single" w:sz="4" w:space="0" w:color="auto"/>
              <w:left w:val="single" w:sz="4" w:space="0" w:color="auto"/>
              <w:right w:val="single" w:sz="4" w:space="0" w:color="auto"/>
            </w:tcBorders>
          </w:tcPr>
          <w:p w14:paraId="645F6315"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r>
      <w:tr w:rsidR="009F6E20" w:rsidRPr="00360191" w14:paraId="21A11CA4" w14:textId="77777777" w:rsidTr="00C9493E">
        <w:trPr>
          <w:trHeight w:val="706"/>
        </w:trPr>
        <w:tc>
          <w:tcPr>
            <w:tcW w:w="3235" w:type="dxa"/>
            <w:tcBorders>
              <w:top w:val="single" w:sz="4" w:space="0" w:color="auto"/>
              <w:left w:val="single" w:sz="4" w:space="0" w:color="auto"/>
              <w:right w:val="single" w:sz="4" w:space="0" w:color="auto"/>
            </w:tcBorders>
          </w:tcPr>
          <w:p w14:paraId="6A566DA6" w14:textId="77777777" w:rsidR="009F6E20" w:rsidRDefault="009F6E20" w:rsidP="00C9493E">
            <w:pPr>
              <w:spacing w:after="0" w:line="240" w:lineRule="auto"/>
              <w:jc w:val="right"/>
              <w:rPr>
                <w:rFonts w:ascii="Century Gothic" w:eastAsia="Times New Roman" w:hAnsi="Century Gothic" w:cs="Times New Roman"/>
                <w:b/>
                <w:sz w:val="24"/>
                <w:szCs w:val="20"/>
              </w:rPr>
            </w:pPr>
            <w:r w:rsidRPr="009A78F9">
              <w:rPr>
                <w:rFonts w:ascii="Century Gothic" w:eastAsia="Times New Roman" w:hAnsi="Century Gothic" w:cs="Times New Roman"/>
                <w:b/>
                <w:sz w:val="24"/>
                <w:szCs w:val="20"/>
              </w:rPr>
              <w:t>Lead Person:</w:t>
            </w:r>
          </w:p>
          <w:p w14:paraId="10B9620F" w14:textId="77777777" w:rsidR="009F6E20" w:rsidRDefault="009F6E20" w:rsidP="00C9493E">
            <w:pPr>
              <w:spacing w:after="0" w:line="240" w:lineRule="auto"/>
              <w:rPr>
                <w:rFonts w:ascii="Century Gothic" w:eastAsia="Times New Roman" w:hAnsi="Century Gothic" w:cs="Times New Roman"/>
                <w:b/>
                <w:sz w:val="24"/>
                <w:szCs w:val="20"/>
              </w:rPr>
            </w:pPr>
          </w:p>
          <w:p w14:paraId="32F38A61" w14:textId="77777777" w:rsidR="009F6E20" w:rsidRDefault="009F6E20" w:rsidP="00C9493E">
            <w:pPr>
              <w:spacing w:after="0" w:line="240" w:lineRule="auto"/>
              <w:rPr>
                <w:rFonts w:ascii="Century Gothic" w:eastAsia="Times New Roman" w:hAnsi="Century Gothic" w:cs="Times New Roman"/>
                <w:b/>
                <w:sz w:val="24"/>
                <w:szCs w:val="20"/>
              </w:rPr>
            </w:pPr>
          </w:p>
        </w:tc>
        <w:tc>
          <w:tcPr>
            <w:tcW w:w="3864" w:type="dxa"/>
            <w:tcBorders>
              <w:top w:val="single" w:sz="4" w:space="0" w:color="auto"/>
              <w:left w:val="single" w:sz="4" w:space="0" w:color="auto"/>
              <w:right w:val="single" w:sz="4" w:space="0" w:color="auto"/>
            </w:tcBorders>
          </w:tcPr>
          <w:p w14:paraId="4410762B"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92" w:type="dxa"/>
            <w:gridSpan w:val="3"/>
            <w:tcBorders>
              <w:top w:val="single" w:sz="4" w:space="0" w:color="auto"/>
              <w:left w:val="single" w:sz="4" w:space="0" w:color="auto"/>
              <w:right w:val="single" w:sz="4" w:space="0" w:color="auto"/>
            </w:tcBorders>
          </w:tcPr>
          <w:p w14:paraId="46921BAC"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04" w:type="dxa"/>
            <w:tcBorders>
              <w:top w:val="single" w:sz="4" w:space="0" w:color="auto"/>
              <w:left w:val="single" w:sz="4" w:space="0" w:color="auto"/>
              <w:right w:val="single" w:sz="4" w:space="0" w:color="auto"/>
            </w:tcBorders>
          </w:tcPr>
          <w:p w14:paraId="6E3C7D55"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r>
      <w:tr w:rsidR="009F6E20" w:rsidRPr="00360191" w14:paraId="73158B9A" w14:textId="77777777" w:rsidTr="00C9493E">
        <w:trPr>
          <w:trHeight w:val="1272"/>
        </w:trPr>
        <w:tc>
          <w:tcPr>
            <w:tcW w:w="3235" w:type="dxa"/>
            <w:tcBorders>
              <w:top w:val="single" w:sz="4" w:space="0" w:color="auto"/>
              <w:left w:val="single" w:sz="4" w:space="0" w:color="auto"/>
              <w:right w:val="single" w:sz="4" w:space="0" w:color="auto"/>
            </w:tcBorders>
          </w:tcPr>
          <w:p w14:paraId="3CD495AC" w14:textId="77777777" w:rsidR="009F6E20" w:rsidRPr="009A78F9" w:rsidRDefault="009F6E20" w:rsidP="00C9493E">
            <w:pPr>
              <w:spacing w:after="0" w:line="240" w:lineRule="auto"/>
              <w:jc w:val="right"/>
              <w:rPr>
                <w:rFonts w:ascii="Century Gothic" w:eastAsia="Times New Roman" w:hAnsi="Century Gothic" w:cs="Times New Roman"/>
                <w:b/>
                <w:sz w:val="24"/>
                <w:szCs w:val="20"/>
              </w:rPr>
            </w:pPr>
            <w:r>
              <w:rPr>
                <w:rFonts w:ascii="Century Gothic" w:eastAsia="Times New Roman" w:hAnsi="Century Gothic" w:cs="Times New Roman"/>
                <w:b/>
                <w:sz w:val="24"/>
                <w:szCs w:val="20"/>
              </w:rPr>
              <w:t>Partners:</w:t>
            </w:r>
          </w:p>
        </w:tc>
        <w:tc>
          <w:tcPr>
            <w:tcW w:w="3864" w:type="dxa"/>
            <w:tcBorders>
              <w:top w:val="single" w:sz="4" w:space="0" w:color="auto"/>
              <w:left w:val="single" w:sz="4" w:space="0" w:color="auto"/>
              <w:right w:val="single" w:sz="4" w:space="0" w:color="auto"/>
            </w:tcBorders>
          </w:tcPr>
          <w:p w14:paraId="427EB602"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92" w:type="dxa"/>
            <w:gridSpan w:val="3"/>
            <w:tcBorders>
              <w:top w:val="single" w:sz="4" w:space="0" w:color="auto"/>
              <w:left w:val="single" w:sz="4" w:space="0" w:color="auto"/>
              <w:right w:val="single" w:sz="4" w:space="0" w:color="auto"/>
            </w:tcBorders>
          </w:tcPr>
          <w:p w14:paraId="1219525B"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04" w:type="dxa"/>
            <w:tcBorders>
              <w:top w:val="single" w:sz="4" w:space="0" w:color="auto"/>
              <w:left w:val="single" w:sz="4" w:space="0" w:color="auto"/>
              <w:right w:val="single" w:sz="4" w:space="0" w:color="auto"/>
            </w:tcBorders>
          </w:tcPr>
          <w:p w14:paraId="7079288D"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r>
      <w:tr w:rsidR="009F6E20" w:rsidRPr="00360191" w14:paraId="20DCFDBA" w14:textId="77777777" w:rsidTr="00C9493E">
        <w:trPr>
          <w:trHeight w:val="346"/>
        </w:trPr>
        <w:tc>
          <w:tcPr>
            <w:tcW w:w="3235" w:type="dxa"/>
            <w:tcBorders>
              <w:top w:val="single" w:sz="4" w:space="0" w:color="auto"/>
              <w:left w:val="single" w:sz="4" w:space="0" w:color="auto"/>
              <w:bottom w:val="single" w:sz="4" w:space="0" w:color="auto"/>
              <w:right w:val="single" w:sz="4" w:space="0" w:color="auto"/>
            </w:tcBorders>
            <w:vAlign w:val="center"/>
            <w:hideMark/>
          </w:tcPr>
          <w:p w14:paraId="1C997FD2" w14:textId="77777777" w:rsidR="009F6E20" w:rsidRPr="00360191" w:rsidRDefault="009F6E20" w:rsidP="00C9493E">
            <w:pPr>
              <w:spacing w:after="0" w:line="240" w:lineRule="auto"/>
              <w:jc w:val="right"/>
              <w:rPr>
                <w:rFonts w:ascii="Century Gothic" w:eastAsia="Times New Roman" w:hAnsi="Century Gothic" w:cs="Times New Roman"/>
                <w:b/>
                <w:sz w:val="24"/>
                <w:szCs w:val="20"/>
              </w:rPr>
            </w:pPr>
            <w:r w:rsidRPr="00360191">
              <w:rPr>
                <w:rFonts w:ascii="Century Gothic" w:eastAsia="Times New Roman" w:hAnsi="Century Gothic" w:cs="Times New Roman"/>
                <w:b/>
                <w:sz w:val="24"/>
                <w:szCs w:val="20"/>
              </w:rPr>
              <w:t>Timeline:</w:t>
            </w:r>
          </w:p>
        </w:tc>
        <w:tc>
          <w:tcPr>
            <w:tcW w:w="3864" w:type="dxa"/>
            <w:tcBorders>
              <w:top w:val="single" w:sz="4" w:space="0" w:color="auto"/>
              <w:left w:val="single" w:sz="4" w:space="0" w:color="auto"/>
              <w:bottom w:val="single" w:sz="4" w:space="0" w:color="auto"/>
              <w:right w:val="single" w:sz="4" w:space="0" w:color="auto"/>
            </w:tcBorders>
            <w:hideMark/>
          </w:tcPr>
          <w:p w14:paraId="47C94BEB" w14:textId="77777777" w:rsidR="009F6E20" w:rsidRPr="00360191" w:rsidRDefault="009F6E20" w:rsidP="00C9493E">
            <w:pPr>
              <w:spacing w:after="0" w:line="240" w:lineRule="auto"/>
              <w:rPr>
                <w:rFonts w:ascii="Century Gothic" w:eastAsia="Times New Roman" w:hAnsi="Century Gothic" w:cs="Times New Roman"/>
                <w:sz w:val="20"/>
                <w:szCs w:val="20"/>
              </w:rPr>
            </w:pPr>
          </w:p>
        </w:tc>
        <w:tc>
          <w:tcPr>
            <w:tcW w:w="3792" w:type="dxa"/>
            <w:gridSpan w:val="3"/>
            <w:tcBorders>
              <w:top w:val="single" w:sz="4" w:space="0" w:color="auto"/>
              <w:left w:val="single" w:sz="4" w:space="0" w:color="auto"/>
              <w:bottom w:val="single" w:sz="4" w:space="0" w:color="auto"/>
              <w:right w:val="single" w:sz="4" w:space="0" w:color="auto"/>
            </w:tcBorders>
          </w:tcPr>
          <w:p w14:paraId="10724BCB" w14:textId="77777777" w:rsidR="009F6E20" w:rsidRPr="00360191" w:rsidRDefault="009F6E20" w:rsidP="00C9493E">
            <w:pPr>
              <w:spacing w:after="0" w:line="240" w:lineRule="auto"/>
              <w:rPr>
                <w:rFonts w:ascii="Century Gothic" w:eastAsia="Times New Roman" w:hAnsi="Century Gothic" w:cs="Times New Roman"/>
                <w:sz w:val="20"/>
                <w:szCs w:val="20"/>
              </w:rPr>
            </w:pPr>
          </w:p>
        </w:tc>
        <w:tc>
          <w:tcPr>
            <w:tcW w:w="3704" w:type="dxa"/>
            <w:tcBorders>
              <w:top w:val="single" w:sz="4" w:space="0" w:color="auto"/>
              <w:left w:val="single" w:sz="4" w:space="0" w:color="auto"/>
              <w:bottom w:val="single" w:sz="4" w:space="0" w:color="auto"/>
              <w:right w:val="single" w:sz="4" w:space="0" w:color="auto"/>
            </w:tcBorders>
          </w:tcPr>
          <w:p w14:paraId="0BD260EC" w14:textId="77777777" w:rsidR="009F6E20" w:rsidRPr="00360191" w:rsidRDefault="009F6E20" w:rsidP="00C9493E">
            <w:pPr>
              <w:spacing w:after="0" w:line="240" w:lineRule="auto"/>
              <w:rPr>
                <w:rFonts w:ascii="Century Gothic" w:eastAsia="Times New Roman" w:hAnsi="Century Gothic" w:cs="Times New Roman"/>
                <w:sz w:val="20"/>
                <w:szCs w:val="20"/>
              </w:rPr>
            </w:pPr>
          </w:p>
        </w:tc>
      </w:tr>
      <w:tr w:rsidR="009F6E20" w:rsidRPr="00360191" w14:paraId="0AFF4989" w14:textId="77777777" w:rsidTr="00C9493E">
        <w:trPr>
          <w:trHeight w:val="742"/>
        </w:trPr>
        <w:tc>
          <w:tcPr>
            <w:tcW w:w="3235" w:type="dxa"/>
            <w:tcBorders>
              <w:top w:val="single" w:sz="4" w:space="0" w:color="auto"/>
              <w:left w:val="single" w:sz="4" w:space="0" w:color="auto"/>
              <w:bottom w:val="single" w:sz="4" w:space="0" w:color="auto"/>
              <w:right w:val="single" w:sz="4" w:space="0" w:color="auto"/>
            </w:tcBorders>
            <w:vAlign w:val="center"/>
            <w:hideMark/>
          </w:tcPr>
          <w:p w14:paraId="58FE80B1" w14:textId="77777777" w:rsidR="009F6E20" w:rsidRDefault="009F6E20" w:rsidP="00C9493E">
            <w:pPr>
              <w:spacing w:after="0" w:line="240" w:lineRule="auto"/>
              <w:jc w:val="right"/>
              <w:rPr>
                <w:rFonts w:ascii="Century Gothic" w:eastAsia="Times New Roman" w:hAnsi="Century Gothic" w:cs="Times New Roman"/>
                <w:b/>
                <w:sz w:val="24"/>
                <w:szCs w:val="20"/>
              </w:rPr>
            </w:pPr>
            <w:r>
              <w:rPr>
                <w:rFonts w:ascii="Century Gothic" w:eastAsia="Times New Roman" w:hAnsi="Century Gothic" w:cs="Times New Roman"/>
                <w:b/>
                <w:sz w:val="24"/>
                <w:szCs w:val="20"/>
              </w:rPr>
              <w:t xml:space="preserve">Evaluation: </w:t>
            </w:r>
          </w:p>
          <w:p w14:paraId="369BE204" w14:textId="77777777" w:rsidR="009F6E20" w:rsidRDefault="009F6E20" w:rsidP="00C9493E">
            <w:pPr>
              <w:spacing w:after="0" w:line="240" w:lineRule="auto"/>
              <w:rPr>
                <w:rFonts w:ascii="Century Gothic" w:eastAsia="Times New Roman" w:hAnsi="Century Gothic" w:cs="Times New Roman"/>
                <w:b/>
                <w:sz w:val="24"/>
                <w:szCs w:val="20"/>
              </w:rPr>
            </w:pPr>
          </w:p>
          <w:p w14:paraId="153A7385" w14:textId="77777777" w:rsidR="009F6E20" w:rsidRDefault="009F6E20" w:rsidP="00C9493E">
            <w:pPr>
              <w:spacing w:after="0" w:line="240" w:lineRule="auto"/>
              <w:rPr>
                <w:rFonts w:ascii="Century Gothic" w:eastAsia="Times New Roman" w:hAnsi="Century Gothic" w:cs="Times New Roman"/>
                <w:b/>
                <w:sz w:val="24"/>
                <w:szCs w:val="20"/>
              </w:rPr>
            </w:pPr>
          </w:p>
          <w:p w14:paraId="7E6E7467" w14:textId="77777777" w:rsidR="009F6E20" w:rsidRPr="00360191" w:rsidRDefault="009F6E20" w:rsidP="00C9493E">
            <w:pPr>
              <w:spacing w:after="0" w:line="240" w:lineRule="auto"/>
              <w:rPr>
                <w:rFonts w:ascii="Century Gothic" w:eastAsia="Times New Roman" w:hAnsi="Century Gothic" w:cs="Times New Roman"/>
                <w:sz w:val="20"/>
                <w:szCs w:val="20"/>
              </w:rPr>
            </w:pPr>
          </w:p>
        </w:tc>
        <w:tc>
          <w:tcPr>
            <w:tcW w:w="3864" w:type="dxa"/>
            <w:tcBorders>
              <w:top w:val="single" w:sz="4" w:space="0" w:color="auto"/>
              <w:left w:val="single" w:sz="4" w:space="0" w:color="auto"/>
              <w:bottom w:val="single" w:sz="4" w:space="0" w:color="auto"/>
              <w:right w:val="single" w:sz="4" w:space="0" w:color="auto"/>
            </w:tcBorders>
          </w:tcPr>
          <w:p w14:paraId="6E74915F" w14:textId="77777777" w:rsidR="009F6E20" w:rsidRPr="00360191" w:rsidRDefault="009F6E20" w:rsidP="00C9493E">
            <w:pPr>
              <w:spacing w:after="0" w:line="240" w:lineRule="auto"/>
              <w:rPr>
                <w:rFonts w:ascii="Times New Roman" w:eastAsia="Times New Roman" w:hAnsi="Times New Roman" w:cs="Times New Roman"/>
                <w:sz w:val="24"/>
                <w:szCs w:val="24"/>
              </w:rPr>
            </w:pPr>
          </w:p>
          <w:p w14:paraId="08F9D064" w14:textId="77777777" w:rsidR="009F6E20" w:rsidRPr="00360191" w:rsidRDefault="009F6E20" w:rsidP="00C9493E">
            <w:pPr>
              <w:spacing w:after="0" w:line="240" w:lineRule="auto"/>
              <w:rPr>
                <w:rFonts w:ascii="Times New Roman" w:eastAsia="Times New Roman" w:hAnsi="Times New Roman" w:cs="Times New Roman"/>
                <w:sz w:val="24"/>
                <w:szCs w:val="24"/>
              </w:rPr>
            </w:pPr>
          </w:p>
        </w:tc>
        <w:tc>
          <w:tcPr>
            <w:tcW w:w="3792" w:type="dxa"/>
            <w:gridSpan w:val="3"/>
            <w:tcBorders>
              <w:top w:val="single" w:sz="4" w:space="0" w:color="auto"/>
              <w:left w:val="single" w:sz="4" w:space="0" w:color="auto"/>
              <w:bottom w:val="single" w:sz="4" w:space="0" w:color="auto"/>
              <w:right w:val="single" w:sz="4" w:space="0" w:color="auto"/>
            </w:tcBorders>
          </w:tcPr>
          <w:p w14:paraId="72BC4EF0" w14:textId="77777777" w:rsidR="009F6E20" w:rsidRPr="00360191" w:rsidRDefault="009F6E20" w:rsidP="00C9493E">
            <w:pPr>
              <w:spacing w:after="0" w:line="240" w:lineRule="auto"/>
              <w:rPr>
                <w:rFonts w:ascii="Times New Roman" w:eastAsia="Times New Roman" w:hAnsi="Times New Roman" w:cs="Times New Roman"/>
                <w:sz w:val="24"/>
                <w:szCs w:val="24"/>
              </w:rPr>
            </w:pPr>
          </w:p>
        </w:tc>
        <w:tc>
          <w:tcPr>
            <w:tcW w:w="3704" w:type="dxa"/>
            <w:tcBorders>
              <w:top w:val="single" w:sz="4" w:space="0" w:color="auto"/>
              <w:left w:val="single" w:sz="4" w:space="0" w:color="auto"/>
              <w:bottom w:val="single" w:sz="4" w:space="0" w:color="auto"/>
              <w:right w:val="single" w:sz="4" w:space="0" w:color="auto"/>
            </w:tcBorders>
          </w:tcPr>
          <w:p w14:paraId="3D2D3962" w14:textId="77777777" w:rsidR="009F6E20" w:rsidRPr="00360191" w:rsidRDefault="009F6E20" w:rsidP="00C9493E">
            <w:pPr>
              <w:spacing w:after="0" w:line="240" w:lineRule="auto"/>
              <w:rPr>
                <w:rFonts w:ascii="Times New Roman" w:eastAsia="Times New Roman" w:hAnsi="Times New Roman" w:cs="Times New Roman"/>
                <w:sz w:val="24"/>
                <w:szCs w:val="24"/>
              </w:rPr>
            </w:pPr>
          </w:p>
        </w:tc>
      </w:tr>
      <w:tr w:rsidR="009F6E20" w:rsidRPr="00360191" w14:paraId="498473D8" w14:textId="77777777" w:rsidTr="00C9493E">
        <w:trPr>
          <w:trHeight w:val="552"/>
        </w:trPr>
        <w:tc>
          <w:tcPr>
            <w:tcW w:w="3235" w:type="dxa"/>
            <w:tcBorders>
              <w:top w:val="nil"/>
              <w:left w:val="single" w:sz="4" w:space="0" w:color="auto"/>
              <w:right w:val="single" w:sz="4" w:space="0" w:color="auto"/>
            </w:tcBorders>
          </w:tcPr>
          <w:p w14:paraId="409EC868" w14:textId="7DDF4200" w:rsidR="009F6E20" w:rsidRDefault="009F6E20" w:rsidP="00C9493E">
            <w:pPr>
              <w:spacing w:after="0" w:line="240" w:lineRule="auto"/>
              <w:rPr>
                <w:rFonts w:ascii="Century Gothic" w:eastAsia="Times New Roman" w:hAnsi="Century Gothic" w:cs="Times New Roman"/>
                <w:b/>
                <w:sz w:val="24"/>
                <w:szCs w:val="20"/>
              </w:rPr>
            </w:pPr>
            <w:r w:rsidRPr="00B749AC">
              <w:rPr>
                <w:rFonts w:ascii="Century Gothic" w:eastAsia="Times New Roman" w:hAnsi="Century Gothic" w:cs="Times New Roman"/>
                <w:b/>
                <w:sz w:val="24"/>
                <w:szCs w:val="20"/>
                <w:u w:val="single"/>
              </w:rPr>
              <w:t>HEALTHCARE</w:t>
            </w:r>
            <w:r>
              <w:rPr>
                <w:rFonts w:ascii="Century Gothic" w:eastAsia="Times New Roman" w:hAnsi="Century Gothic" w:cs="Times New Roman"/>
                <w:b/>
                <w:sz w:val="24"/>
                <w:szCs w:val="20"/>
              </w:rPr>
              <w:t xml:space="preserve"> Strategies</w:t>
            </w:r>
          </w:p>
          <w:p w14:paraId="267B136D" w14:textId="77777777" w:rsidR="009F6E20" w:rsidRPr="00360191" w:rsidRDefault="009F6E20" w:rsidP="00C9493E">
            <w:pPr>
              <w:spacing w:after="0" w:line="240" w:lineRule="auto"/>
              <w:rPr>
                <w:rFonts w:ascii="Verdana" w:eastAsia="Times New Roman" w:hAnsi="Verdana" w:cs="Times New Roman"/>
                <w:b/>
                <w:sz w:val="24"/>
                <w:szCs w:val="20"/>
              </w:rPr>
            </w:pPr>
          </w:p>
        </w:tc>
        <w:tc>
          <w:tcPr>
            <w:tcW w:w="3864" w:type="dxa"/>
            <w:tcBorders>
              <w:top w:val="nil"/>
              <w:left w:val="single" w:sz="4" w:space="0" w:color="auto"/>
              <w:right w:val="single" w:sz="4" w:space="0" w:color="auto"/>
            </w:tcBorders>
          </w:tcPr>
          <w:p w14:paraId="5AA507AD" w14:textId="77777777" w:rsidR="009F6E20" w:rsidRPr="00085463" w:rsidRDefault="009F6E20" w:rsidP="00000FAE">
            <w:pPr>
              <w:rPr>
                <w:rFonts w:ascii="Times New Roman" w:eastAsia="Times New Roman" w:hAnsi="Times New Roman" w:cs="Times New Roman"/>
                <w:sz w:val="24"/>
                <w:szCs w:val="20"/>
              </w:rPr>
            </w:pPr>
          </w:p>
        </w:tc>
        <w:tc>
          <w:tcPr>
            <w:tcW w:w="3792" w:type="dxa"/>
            <w:gridSpan w:val="3"/>
            <w:tcBorders>
              <w:top w:val="nil"/>
              <w:left w:val="single" w:sz="4" w:space="0" w:color="auto"/>
              <w:right w:val="single" w:sz="4" w:space="0" w:color="auto"/>
            </w:tcBorders>
          </w:tcPr>
          <w:p w14:paraId="082451D7"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04" w:type="dxa"/>
            <w:tcBorders>
              <w:top w:val="nil"/>
              <w:left w:val="single" w:sz="4" w:space="0" w:color="auto"/>
              <w:right w:val="single" w:sz="4" w:space="0" w:color="auto"/>
            </w:tcBorders>
          </w:tcPr>
          <w:p w14:paraId="74645E59"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r>
      <w:tr w:rsidR="009F6E20" w:rsidRPr="00360191" w14:paraId="02450FAA" w14:textId="77777777" w:rsidTr="00C9493E">
        <w:trPr>
          <w:trHeight w:val="672"/>
        </w:trPr>
        <w:tc>
          <w:tcPr>
            <w:tcW w:w="3235" w:type="dxa"/>
            <w:tcBorders>
              <w:top w:val="single" w:sz="4" w:space="0" w:color="auto"/>
              <w:left w:val="single" w:sz="4" w:space="0" w:color="auto"/>
              <w:right w:val="single" w:sz="4" w:space="0" w:color="auto"/>
            </w:tcBorders>
          </w:tcPr>
          <w:p w14:paraId="795CF484" w14:textId="77777777" w:rsidR="009F6E20" w:rsidRDefault="009F6E20" w:rsidP="00C9493E">
            <w:pPr>
              <w:spacing w:after="0" w:line="240" w:lineRule="auto"/>
              <w:jc w:val="right"/>
              <w:rPr>
                <w:rFonts w:ascii="Century Gothic" w:eastAsia="Times New Roman" w:hAnsi="Century Gothic" w:cs="Times New Roman"/>
                <w:b/>
                <w:sz w:val="24"/>
                <w:szCs w:val="20"/>
              </w:rPr>
            </w:pPr>
            <w:r>
              <w:rPr>
                <w:rFonts w:ascii="Century Gothic" w:eastAsia="Times New Roman" w:hAnsi="Century Gothic" w:cs="Times New Roman"/>
                <w:b/>
                <w:sz w:val="24"/>
                <w:szCs w:val="20"/>
              </w:rPr>
              <w:t>Annual Activity/</w:t>
            </w:r>
            <w:proofErr w:type="spellStart"/>
            <w:r>
              <w:rPr>
                <w:rFonts w:ascii="Century Gothic" w:eastAsia="Times New Roman" w:hAnsi="Century Gothic" w:cs="Times New Roman"/>
                <w:b/>
                <w:sz w:val="24"/>
                <w:szCs w:val="20"/>
              </w:rPr>
              <w:t>ies</w:t>
            </w:r>
            <w:proofErr w:type="spellEnd"/>
            <w:r>
              <w:rPr>
                <w:rFonts w:ascii="Century Gothic" w:eastAsia="Times New Roman" w:hAnsi="Century Gothic" w:cs="Times New Roman"/>
                <w:b/>
                <w:sz w:val="24"/>
                <w:szCs w:val="20"/>
              </w:rPr>
              <w:t>:</w:t>
            </w:r>
          </w:p>
          <w:p w14:paraId="7E1D5DFE" w14:textId="77777777" w:rsidR="009F6E20" w:rsidRPr="00360191" w:rsidRDefault="009F6E20" w:rsidP="00C9493E">
            <w:pPr>
              <w:spacing w:after="0" w:line="240" w:lineRule="auto"/>
              <w:rPr>
                <w:rFonts w:ascii="Century Gothic" w:eastAsia="Times New Roman" w:hAnsi="Century Gothic" w:cs="Times New Roman"/>
                <w:b/>
                <w:sz w:val="24"/>
                <w:szCs w:val="20"/>
              </w:rPr>
            </w:pPr>
          </w:p>
          <w:p w14:paraId="47ABC4CC" w14:textId="77777777" w:rsidR="009F6E20" w:rsidRDefault="009F6E20" w:rsidP="00C9493E">
            <w:pPr>
              <w:spacing w:after="0" w:line="240" w:lineRule="auto"/>
              <w:rPr>
                <w:rFonts w:ascii="Century Gothic" w:eastAsia="Times New Roman" w:hAnsi="Century Gothic" w:cs="Times New Roman"/>
                <w:b/>
                <w:sz w:val="24"/>
                <w:szCs w:val="20"/>
              </w:rPr>
            </w:pPr>
          </w:p>
        </w:tc>
        <w:tc>
          <w:tcPr>
            <w:tcW w:w="3864" w:type="dxa"/>
            <w:tcBorders>
              <w:top w:val="single" w:sz="4" w:space="0" w:color="auto"/>
              <w:left w:val="single" w:sz="4" w:space="0" w:color="auto"/>
              <w:right w:val="single" w:sz="4" w:space="0" w:color="auto"/>
            </w:tcBorders>
          </w:tcPr>
          <w:p w14:paraId="23A992C3" w14:textId="77777777" w:rsidR="009F6E20" w:rsidRPr="00085463" w:rsidRDefault="009F6E20" w:rsidP="00C9493E">
            <w:pPr>
              <w:pStyle w:val="ListParagraph"/>
              <w:ind w:left="162" w:firstLine="0"/>
              <w:rPr>
                <w:rFonts w:ascii="Times New Roman" w:eastAsia="Times New Roman" w:hAnsi="Times New Roman" w:cs="Times New Roman"/>
                <w:sz w:val="24"/>
                <w:szCs w:val="20"/>
              </w:rPr>
            </w:pPr>
          </w:p>
        </w:tc>
        <w:tc>
          <w:tcPr>
            <w:tcW w:w="3792" w:type="dxa"/>
            <w:gridSpan w:val="3"/>
            <w:tcBorders>
              <w:top w:val="single" w:sz="4" w:space="0" w:color="auto"/>
              <w:left w:val="single" w:sz="4" w:space="0" w:color="auto"/>
              <w:right w:val="single" w:sz="4" w:space="0" w:color="auto"/>
            </w:tcBorders>
          </w:tcPr>
          <w:p w14:paraId="3B7015B6"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04" w:type="dxa"/>
            <w:tcBorders>
              <w:top w:val="single" w:sz="4" w:space="0" w:color="auto"/>
              <w:left w:val="single" w:sz="4" w:space="0" w:color="auto"/>
              <w:right w:val="single" w:sz="4" w:space="0" w:color="auto"/>
            </w:tcBorders>
          </w:tcPr>
          <w:p w14:paraId="55FDBCE9"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r>
      <w:tr w:rsidR="009F6E20" w:rsidRPr="00360191" w14:paraId="2CEC6373" w14:textId="77777777" w:rsidTr="00C9493E">
        <w:trPr>
          <w:trHeight w:val="706"/>
        </w:trPr>
        <w:tc>
          <w:tcPr>
            <w:tcW w:w="3235" w:type="dxa"/>
            <w:tcBorders>
              <w:top w:val="single" w:sz="4" w:space="0" w:color="auto"/>
              <w:left w:val="single" w:sz="4" w:space="0" w:color="auto"/>
              <w:right w:val="single" w:sz="4" w:space="0" w:color="auto"/>
            </w:tcBorders>
          </w:tcPr>
          <w:p w14:paraId="2E769825" w14:textId="77777777" w:rsidR="009F6E20" w:rsidRDefault="009F6E20" w:rsidP="00C9493E">
            <w:pPr>
              <w:spacing w:after="0" w:line="240" w:lineRule="auto"/>
              <w:jc w:val="right"/>
              <w:rPr>
                <w:rFonts w:ascii="Century Gothic" w:eastAsia="Times New Roman" w:hAnsi="Century Gothic" w:cs="Times New Roman"/>
                <w:b/>
                <w:sz w:val="24"/>
                <w:szCs w:val="20"/>
              </w:rPr>
            </w:pPr>
            <w:r w:rsidRPr="009A78F9">
              <w:rPr>
                <w:rFonts w:ascii="Century Gothic" w:eastAsia="Times New Roman" w:hAnsi="Century Gothic" w:cs="Times New Roman"/>
                <w:b/>
                <w:sz w:val="24"/>
                <w:szCs w:val="20"/>
              </w:rPr>
              <w:lastRenderedPageBreak/>
              <w:t>Lead Person:</w:t>
            </w:r>
          </w:p>
          <w:p w14:paraId="16B77D71" w14:textId="77777777" w:rsidR="009F6E20" w:rsidRDefault="009F6E20" w:rsidP="00C9493E">
            <w:pPr>
              <w:spacing w:after="0" w:line="240" w:lineRule="auto"/>
              <w:rPr>
                <w:rFonts w:ascii="Century Gothic" w:eastAsia="Times New Roman" w:hAnsi="Century Gothic" w:cs="Times New Roman"/>
                <w:b/>
                <w:sz w:val="24"/>
                <w:szCs w:val="20"/>
              </w:rPr>
            </w:pPr>
          </w:p>
          <w:p w14:paraId="185412CC" w14:textId="77777777" w:rsidR="009F6E20" w:rsidRDefault="009F6E20" w:rsidP="00C9493E">
            <w:pPr>
              <w:spacing w:after="0" w:line="240" w:lineRule="auto"/>
              <w:rPr>
                <w:rFonts w:ascii="Century Gothic" w:eastAsia="Times New Roman" w:hAnsi="Century Gothic" w:cs="Times New Roman"/>
                <w:b/>
                <w:sz w:val="24"/>
                <w:szCs w:val="20"/>
              </w:rPr>
            </w:pPr>
          </w:p>
        </w:tc>
        <w:tc>
          <w:tcPr>
            <w:tcW w:w="3864" w:type="dxa"/>
            <w:tcBorders>
              <w:top w:val="single" w:sz="4" w:space="0" w:color="auto"/>
              <w:left w:val="single" w:sz="4" w:space="0" w:color="auto"/>
              <w:right w:val="single" w:sz="4" w:space="0" w:color="auto"/>
            </w:tcBorders>
          </w:tcPr>
          <w:p w14:paraId="6C61DF2B"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92" w:type="dxa"/>
            <w:gridSpan w:val="3"/>
            <w:tcBorders>
              <w:top w:val="single" w:sz="4" w:space="0" w:color="auto"/>
              <w:left w:val="single" w:sz="4" w:space="0" w:color="auto"/>
              <w:right w:val="single" w:sz="4" w:space="0" w:color="auto"/>
            </w:tcBorders>
          </w:tcPr>
          <w:p w14:paraId="01BB6445"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04" w:type="dxa"/>
            <w:tcBorders>
              <w:top w:val="single" w:sz="4" w:space="0" w:color="auto"/>
              <w:left w:val="single" w:sz="4" w:space="0" w:color="auto"/>
              <w:right w:val="single" w:sz="4" w:space="0" w:color="auto"/>
            </w:tcBorders>
          </w:tcPr>
          <w:p w14:paraId="0D02510F"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r>
      <w:tr w:rsidR="009F6E20" w:rsidRPr="00360191" w14:paraId="17F6CD5E" w14:textId="77777777" w:rsidTr="00C9493E">
        <w:trPr>
          <w:trHeight w:val="1272"/>
        </w:trPr>
        <w:tc>
          <w:tcPr>
            <w:tcW w:w="3235" w:type="dxa"/>
            <w:tcBorders>
              <w:top w:val="single" w:sz="4" w:space="0" w:color="auto"/>
              <w:left w:val="single" w:sz="4" w:space="0" w:color="auto"/>
              <w:right w:val="single" w:sz="4" w:space="0" w:color="auto"/>
            </w:tcBorders>
          </w:tcPr>
          <w:p w14:paraId="03B009B0" w14:textId="77777777" w:rsidR="009F6E20" w:rsidRPr="009A78F9" w:rsidRDefault="009F6E20" w:rsidP="00C9493E">
            <w:pPr>
              <w:spacing w:after="0" w:line="240" w:lineRule="auto"/>
              <w:jc w:val="right"/>
              <w:rPr>
                <w:rFonts w:ascii="Century Gothic" w:eastAsia="Times New Roman" w:hAnsi="Century Gothic" w:cs="Times New Roman"/>
                <w:b/>
                <w:sz w:val="24"/>
                <w:szCs w:val="20"/>
              </w:rPr>
            </w:pPr>
            <w:r>
              <w:rPr>
                <w:rFonts w:ascii="Century Gothic" w:eastAsia="Times New Roman" w:hAnsi="Century Gothic" w:cs="Times New Roman"/>
                <w:b/>
                <w:sz w:val="24"/>
                <w:szCs w:val="20"/>
              </w:rPr>
              <w:t>Partners:</w:t>
            </w:r>
          </w:p>
        </w:tc>
        <w:tc>
          <w:tcPr>
            <w:tcW w:w="3864" w:type="dxa"/>
            <w:tcBorders>
              <w:top w:val="single" w:sz="4" w:space="0" w:color="auto"/>
              <w:left w:val="single" w:sz="4" w:space="0" w:color="auto"/>
              <w:right w:val="single" w:sz="4" w:space="0" w:color="auto"/>
            </w:tcBorders>
          </w:tcPr>
          <w:p w14:paraId="13706424"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92" w:type="dxa"/>
            <w:gridSpan w:val="3"/>
            <w:tcBorders>
              <w:top w:val="single" w:sz="4" w:space="0" w:color="auto"/>
              <w:left w:val="single" w:sz="4" w:space="0" w:color="auto"/>
              <w:right w:val="single" w:sz="4" w:space="0" w:color="auto"/>
            </w:tcBorders>
          </w:tcPr>
          <w:p w14:paraId="59BE87F0"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04" w:type="dxa"/>
            <w:tcBorders>
              <w:top w:val="single" w:sz="4" w:space="0" w:color="auto"/>
              <w:left w:val="single" w:sz="4" w:space="0" w:color="auto"/>
              <w:right w:val="single" w:sz="4" w:space="0" w:color="auto"/>
            </w:tcBorders>
          </w:tcPr>
          <w:p w14:paraId="7D71F5FC"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r>
      <w:tr w:rsidR="009F6E20" w:rsidRPr="00360191" w14:paraId="2F8BAB84" w14:textId="77777777" w:rsidTr="00C9493E">
        <w:trPr>
          <w:trHeight w:val="346"/>
        </w:trPr>
        <w:tc>
          <w:tcPr>
            <w:tcW w:w="3235" w:type="dxa"/>
            <w:tcBorders>
              <w:top w:val="single" w:sz="4" w:space="0" w:color="auto"/>
              <w:left w:val="single" w:sz="4" w:space="0" w:color="auto"/>
              <w:bottom w:val="single" w:sz="4" w:space="0" w:color="auto"/>
              <w:right w:val="single" w:sz="4" w:space="0" w:color="auto"/>
            </w:tcBorders>
            <w:vAlign w:val="center"/>
            <w:hideMark/>
          </w:tcPr>
          <w:p w14:paraId="72315CB2" w14:textId="77777777" w:rsidR="009F6E20" w:rsidRPr="00360191" w:rsidRDefault="009F6E20" w:rsidP="00C9493E">
            <w:pPr>
              <w:spacing w:after="0" w:line="240" w:lineRule="auto"/>
              <w:jc w:val="right"/>
              <w:rPr>
                <w:rFonts w:ascii="Century Gothic" w:eastAsia="Times New Roman" w:hAnsi="Century Gothic" w:cs="Times New Roman"/>
                <w:b/>
                <w:sz w:val="24"/>
                <w:szCs w:val="20"/>
              </w:rPr>
            </w:pPr>
            <w:r w:rsidRPr="00360191">
              <w:rPr>
                <w:rFonts w:ascii="Century Gothic" w:eastAsia="Times New Roman" w:hAnsi="Century Gothic" w:cs="Times New Roman"/>
                <w:b/>
                <w:sz w:val="24"/>
                <w:szCs w:val="20"/>
              </w:rPr>
              <w:t>Timeline:</w:t>
            </w:r>
          </w:p>
        </w:tc>
        <w:tc>
          <w:tcPr>
            <w:tcW w:w="3864" w:type="dxa"/>
            <w:tcBorders>
              <w:top w:val="single" w:sz="4" w:space="0" w:color="auto"/>
              <w:left w:val="single" w:sz="4" w:space="0" w:color="auto"/>
              <w:bottom w:val="single" w:sz="4" w:space="0" w:color="auto"/>
              <w:right w:val="single" w:sz="4" w:space="0" w:color="auto"/>
            </w:tcBorders>
            <w:hideMark/>
          </w:tcPr>
          <w:p w14:paraId="6ABE18CA" w14:textId="77777777" w:rsidR="009F6E20" w:rsidRPr="00360191" w:rsidRDefault="009F6E20" w:rsidP="00C9493E">
            <w:pPr>
              <w:spacing w:after="0" w:line="240" w:lineRule="auto"/>
              <w:rPr>
                <w:rFonts w:ascii="Century Gothic" w:eastAsia="Times New Roman" w:hAnsi="Century Gothic" w:cs="Times New Roman"/>
                <w:sz w:val="20"/>
                <w:szCs w:val="20"/>
              </w:rPr>
            </w:pPr>
          </w:p>
        </w:tc>
        <w:tc>
          <w:tcPr>
            <w:tcW w:w="3792" w:type="dxa"/>
            <w:gridSpan w:val="3"/>
            <w:tcBorders>
              <w:top w:val="single" w:sz="4" w:space="0" w:color="auto"/>
              <w:left w:val="single" w:sz="4" w:space="0" w:color="auto"/>
              <w:bottom w:val="single" w:sz="4" w:space="0" w:color="auto"/>
              <w:right w:val="single" w:sz="4" w:space="0" w:color="auto"/>
            </w:tcBorders>
          </w:tcPr>
          <w:p w14:paraId="19C9EE9A" w14:textId="77777777" w:rsidR="009F6E20" w:rsidRPr="00360191" w:rsidRDefault="009F6E20" w:rsidP="00C9493E">
            <w:pPr>
              <w:spacing w:after="0" w:line="240" w:lineRule="auto"/>
              <w:rPr>
                <w:rFonts w:ascii="Century Gothic" w:eastAsia="Times New Roman" w:hAnsi="Century Gothic" w:cs="Times New Roman"/>
                <w:sz w:val="20"/>
                <w:szCs w:val="20"/>
              </w:rPr>
            </w:pPr>
          </w:p>
        </w:tc>
        <w:tc>
          <w:tcPr>
            <w:tcW w:w="3704" w:type="dxa"/>
            <w:tcBorders>
              <w:top w:val="single" w:sz="4" w:space="0" w:color="auto"/>
              <w:left w:val="single" w:sz="4" w:space="0" w:color="auto"/>
              <w:bottom w:val="single" w:sz="4" w:space="0" w:color="auto"/>
              <w:right w:val="single" w:sz="4" w:space="0" w:color="auto"/>
            </w:tcBorders>
          </w:tcPr>
          <w:p w14:paraId="72D34F07" w14:textId="77777777" w:rsidR="009F6E20" w:rsidRPr="00360191" w:rsidRDefault="009F6E20" w:rsidP="00C9493E">
            <w:pPr>
              <w:spacing w:after="0" w:line="240" w:lineRule="auto"/>
              <w:rPr>
                <w:rFonts w:ascii="Century Gothic" w:eastAsia="Times New Roman" w:hAnsi="Century Gothic" w:cs="Times New Roman"/>
                <w:sz w:val="20"/>
                <w:szCs w:val="20"/>
              </w:rPr>
            </w:pPr>
          </w:p>
        </w:tc>
      </w:tr>
      <w:tr w:rsidR="009F6E20" w:rsidRPr="00360191" w14:paraId="3EA8D1BF" w14:textId="77777777" w:rsidTr="00C9493E">
        <w:trPr>
          <w:trHeight w:val="742"/>
        </w:trPr>
        <w:tc>
          <w:tcPr>
            <w:tcW w:w="3235" w:type="dxa"/>
            <w:tcBorders>
              <w:top w:val="single" w:sz="4" w:space="0" w:color="auto"/>
              <w:left w:val="single" w:sz="4" w:space="0" w:color="auto"/>
              <w:bottom w:val="single" w:sz="4" w:space="0" w:color="auto"/>
              <w:right w:val="single" w:sz="4" w:space="0" w:color="auto"/>
            </w:tcBorders>
            <w:vAlign w:val="center"/>
            <w:hideMark/>
          </w:tcPr>
          <w:p w14:paraId="1C3FB70E" w14:textId="77777777" w:rsidR="009F6E20" w:rsidRDefault="009F6E20" w:rsidP="00C9493E">
            <w:pPr>
              <w:spacing w:after="0" w:line="240" w:lineRule="auto"/>
              <w:jc w:val="right"/>
              <w:rPr>
                <w:rFonts w:ascii="Century Gothic" w:eastAsia="Times New Roman" w:hAnsi="Century Gothic" w:cs="Times New Roman"/>
                <w:b/>
                <w:sz w:val="24"/>
                <w:szCs w:val="20"/>
              </w:rPr>
            </w:pPr>
            <w:r>
              <w:rPr>
                <w:rFonts w:ascii="Century Gothic" w:eastAsia="Times New Roman" w:hAnsi="Century Gothic" w:cs="Times New Roman"/>
                <w:b/>
                <w:sz w:val="24"/>
                <w:szCs w:val="20"/>
              </w:rPr>
              <w:t xml:space="preserve">Evaluation: </w:t>
            </w:r>
          </w:p>
          <w:p w14:paraId="535E4E3B" w14:textId="77777777" w:rsidR="009F6E20" w:rsidRDefault="009F6E20" w:rsidP="00C9493E">
            <w:pPr>
              <w:spacing w:after="0" w:line="240" w:lineRule="auto"/>
              <w:rPr>
                <w:rFonts w:ascii="Century Gothic" w:eastAsia="Times New Roman" w:hAnsi="Century Gothic" w:cs="Times New Roman"/>
                <w:b/>
                <w:sz w:val="24"/>
                <w:szCs w:val="20"/>
              </w:rPr>
            </w:pPr>
          </w:p>
          <w:p w14:paraId="63EC0579" w14:textId="77777777" w:rsidR="009F6E20" w:rsidRDefault="009F6E20" w:rsidP="00C9493E">
            <w:pPr>
              <w:spacing w:after="0" w:line="240" w:lineRule="auto"/>
              <w:rPr>
                <w:rFonts w:ascii="Century Gothic" w:eastAsia="Times New Roman" w:hAnsi="Century Gothic" w:cs="Times New Roman"/>
                <w:b/>
                <w:sz w:val="24"/>
                <w:szCs w:val="20"/>
              </w:rPr>
            </w:pPr>
          </w:p>
          <w:p w14:paraId="709ADD34" w14:textId="77777777" w:rsidR="009F6E20" w:rsidRPr="00360191" w:rsidRDefault="009F6E20" w:rsidP="00C9493E">
            <w:pPr>
              <w:spacing w:after="0" w:line="240" w:lineRule="auto"/>
              <w:rPr>
                <w:rFonts w:ascii="Century Gothic" w:eastAsia="Times New Roman" w:hAnsi="Century Gothic" w:cs="Times New Roman"/>
                <w:sz w:val="20"/>
                <w:szCs w:val="20"/>
              </w:rPr>
            </w:pPr>
          </w:p>
        </w:tc>
        <w:tc>
          <w:tcPr>
            <w:tcW w:w="3864" w:type="dxa"/>
            <w:tcBorders>
              <w:top w:val="single" w:sz="4" w:space="0" w:color="auto"/>
              <w:left w:val="single" w:sz="4" w:space="0" w:color="auto"/>
              <w:bottom w:val="single" w:sz="4" w:space="0" w:color="auto"/>
              <w:right w:val="single" w:sz="4" w:space="0" w:color="auto"/>
            </w:tcBorders>
          </w:tcPr>
          <w:p w14:paraId="00250377" w14:textId="77777777" w:rsidR="009F6E20" w:rsidRPr="00360191" w:rsidRDefault="009F6E20" w:rsidP="00C9493E">
            <w:pPr>
              <w:spacing w:after="0" w:line="240" w:lineRule="auto"/>
              <w:rPr>
                <w:rFonts w:ascii="Times New Roman" w:eastAsia="Times New Roman" w:hAnsi="Times New Roman" w:cs="Times New Roman"/>
                <w:sz w:val="24"/>
                <w:szCs w:val="24"/>
              </w:rPr>
            </w:pPr>
          </w:p>
          <w:p w14:paraId="27028B2D" w14:textId="77777777" w:rsidR="009F6E20" w:rsidRPr="00360191" w:rsidRDefault="009F6E20" w:rsidP="00C9493E">
            <w:pPr>
              <w:spacing w:after="0" w:line="240" w:lineRule="auto"/>
              <w:rPr>
                <w:rFonts w:ascii="Times New Roman" w:eastAsia="Times New Roman" w:hAnsi="Times New Roman" w:cs="Times New Roman"/>
                <w:sz w:val="24"/>
                <w:szCs w:val="24"/>
              </w:rPr>
            </w:pPr>
          </w:p>
        </w:tc>
        <w:tc>
          <w:tcPr>
            <w:tcW w:w="3792" w:type="dxa"/>
            <w:gridSpan w:val="3"/>
            <w:tcBorders>
              <w:top w:val="single" w:sz="4" w:space="0" w:color="auto"/>
              <w:left w:val="single" w:sz="4" w:space="0" w:color="auto"/>
              <w:bottom w:val="single" w:sz="4" w:space="0" w:color="auto"/>
              <w:right w:val="single" w:sz="4" w:space="0" w:color="auto"/>
            </w:tcBorders>
          </w:tcPr>
          <w:p w14:paraId="27A217DD" w14:textId="77777777" w:rsidR="009F6E20" w:rsidRPr="00360191" w:rsidRDefault="009F6E20" w:rsidP="00C9493E">
            <w:pPr>
              <w:spacing w:after="0" w:line="240" w:lineRule="auto"/>
              <w:rPr>
                <w:rFonts w:ascii="Times New Roman" w:eastAsia="Times New Roman" w:hAnsi="Times New Roman" w:cs="Times New Roman"/>
                <w:sz w:val="24"/>
                <w:szCs w:val="24"/>
              </w:rPr>
            </w:pPr>
          </w:p>
        </w:tc>
        <w:tc>
          <w:tcPr>
            <w:tcW w:w="3704" w:type="dxa"/>
            <w:tcBorders>
              <w:top w:val="single" w:sz="4" w:space="0" w:color="auto"/>
              <w:left w:val="single" w:sz="4" w:space="0" w:color="auto"/>
              <w:bottom w:val="single" w:sz="4" w:space="0" w:color="auto"/>
              <w:right w:val="single" w:sz="4" w:space="0" w:color="auto"/>
            </w:tcBorders>
          </w:tcPr>
          <w:p w14:paraId="107A4B56" w14:textId="77777777" w:rsidR="009F6E20" w:rsidRPr="00360191" w:rsidRDefault="009F6E20" w:rsidP="00C9493E">
            <w:pPr>
              <w:spacing w:after="0" w:line="240" w:lineRule="auto"/>
              <w:rPr>
                <w:rFonts w:ascii="Times New Roman" w:eastAsia="Times New Roman" w:hAnsi="Times New Roman" w:cs="Times New Roman"/>
                <w:sz w:val="24"/>
                <w:szCs w:val="24"/>
              </w:rPr>
            </w:pPr>
          </w:p>
        </w:tc>
      </w:tr>
      <w:tr w:rsidR="009F6E20" w:rsidRPr="00360191" w14:paraId="7E04C109" w14:textId="77777777" w:rsidTr="00C9493E">
        <w:trPr>
          <w:trHeight w:val="552"/>
        </w:trPr>
        <w:tc>
          <w:tcPr>
            <w:tcW w:w="3235" w:type="dxa"/>
            <w:tcBorders>
              <w:top w:val="nil"/>
              <w:left w:val="single" w:sz="4" w:space="0" w:color="auto"/>
              <w:right w:val="single" w:sz="4" w:space="0" w:color="auto"/>
            </w:tcBorders>
          </w:tcPr>
          <w:p w14:paraId="41FF21BF" w14:textId="649A35A0" w:rsidR="009F6E20" w:rsidRDefault="009F6E20" w:rsidP="00C9493E">
            <w:pPr>
              <w:spacing w:after="0" w:line="240" w:lineRule="auto"/>
              <w:rPr>
                <w:rFonts w:ascii="Century Gothic" w:eastAsia="Times New Roman" w:hAnsi="Century Gothic" w:cs="Times New Roman"/>
                <w:b/>
                <w:sz w:val="24"/>
                <w:szCs w:val="20"/>
              </w:rPr>
            </w:pPr>
            <w:r w:rsidRPr="00B749AC">
              <w:rPr>
                <w:rFonts w:ascii="Century Gothic" w:eastAsia="Times New Roman" w:hAnsi="Century Gothic" w:cs="Times New Roman"/>
                <w:b/>
                <w:sz w:val="24"/>
                <w:szCs w:val="20"/>
                <w:u w:val="single"/>
              </w:rPr>
              <w:t>CHILDCARE</w:t>
            </w:r>
            <w:r>
              <w:rPr>
                <w:rFonts w:ascii="Century Gothic" w:eastAsia="Times New Roman" w:hAnsi="Century Gothic" w:cs="Times New Roman"/>
                <w:b/>
                <w:sz w:val="24"/>
                <w:szCs w:val="20"/>
              </w:rPr>
              <w:t xml:space="preserve"> Strategies</w:t>
            </w:r>
          </w:p>
          <w:p w14:paraId="73BE7207" w14:textId="77777777" w:rsidR="009F6E20" w:rsidRPr="00360191" w:rsidRDefault="009F6E20" w:rsidP="00C9493E">
            <w:pPr>
              <w:spacing w:after="0" w:line="240" w:lineRule="auto"/>
              <w:rPr>
                <w:rFonts w:ascii="Verdana" w:eastAsia="Times New Roman" w:hAnsi="Verdana" w:cs="Times New Roman"/>
                <w:b/>
                <w:sz w:val="24"/>
                <w:szCs w:val="20"/>
              </w:rPr>
            </w:pPr>
          </w:p>
        </w:tc>
        <w:tc>
          <w:tcPr>
            <w:tcW w:w="3864" w:type="dxa"/>
            <w:tcBorders>
              <w:top w:val="nil"/>
              <w:left w:val="single" w:sz="4" w:space="0" w:color="auto"/>
              <w:right w:val="single" w:sz="4" w:space="0" w:color="auto"/>
            </w:tcBorders>
          </w:tcPr>
          <w:p w14:paraId="6C2967FB"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92" w:type="dxa"/>
            <w:gridSpan w:val="3"/>
            <w:tcBorders>
              <w:top w:val="nil"/>
              <w:left w:val="single" w:sz="4" w:space="0" w:color="auto"/>
              <w:right w:val="single" w:sz="4" w:space="0" w:color="auto"/>
            </w:tcBorders>
          </w:tcPr>
          <w:p w14:paraId="0B8708B0"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04" w:type="dxa"/>
            <w:tcBorders>
              <w:top w:val="nil"/>
              <w:left w:val="single" w:sz="4" w:space="0" w:color="auto"/>
              <w:right w:val="single" w:sz="4" w:space="0" w:color="auto"/>
            </w:tcBorders>
          </w:tcPr>
          <w:p w14:paraId="56650F31"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r>
      <w:tr w:rsidR="009F6E20" w:rsidRPr="00360191" w14:paraId="3CF29DE7" w14:textId="77777777" w:rsidTr="00C9493E">
        <w:trPr>
          <w:trHeight w:val="672"/>
        </w:trPr>
        <w:tc>
          <w:tcPr>
            <w:tcW w:w="3235" w:type="dxa"/>
            <w:tcBorders>
              <w:top w:val="single" w:sz="4" w:space="0" w:color="auto"/>
              <w:left w:val="single" w:sz="4" w:space="0" w:color="auto"/>
              <w:right w:val="single" w:sz="4" w:space="0" w:color="auto"/>
            </w:tcBorders>
          </w:tcPr>
          <w:p w14:paraId="176E683D" w14:textId="77777777" w:rsidR="009F6E20" w:rsidRDefault="009F6E20" w:rsidP="00C9493E">
            <w:pPr>
              <w:spacing w:after="0" w:line="240" w:lineRule="auto"/>
              <w:jc w:val="right"/>
              <w:rPr>
                <w:rFonts w:ascii="Century Gothic" w:eastAsia="Times New Roman" w:hAnsi="Century Gothic" w:cs="Times New Roman"/>
                <w:b/>
                <w:sz w:val="24"/>
                <w:szCs w:val="20"/>
              </w:rPr>
            </w:pPr>
            <w:r>
              <w:rPr>
                <w:rFonts w:ascii="Century Gothic" w:eastAsia="Times New Roman" w:hAnsi="Century Gothic" w:cs="Times New Roman"/>
                <w:b/>
                <w:sz w:val="24"/>
                <w:szCs w:val="20"/>
              </w:rPr>
              <w:t>Annual Activity/</w:t>
            </w:r>
            <w:proofErr w:type="spellStart"/>
            <w:r>
              <w:rPr>
                <w:rFonts w:ascii="Century Gothic" w:eastAsia="Times New Roman" w:hAnsi="Century Gothic" w:cs="Times New Roman"/>
                <w:b/>
                <w:sz w:val="24"/>
                <w:szCs w:val="20"/>
              </w:rPr>
              <w:t>ies</w:t>
            </w:r>
            <w:proofErr w:type="spellEnd"/>
            <w:r>
              <w:rPr>
                <w:rFonts w:ascii="Century Gothic" w:eastAsia="Times New Roman" w:hAnsi="Century Gothic" w:cs="Times New Roman"/>
                <w:b/>
                <w:sz w:val="24"/>
                <w:szCs w:val="20"/>
              </w:rPr>
              <w:t>:</w:t>
            </w:r>
          </w:p>
          <w:p w14:paraId="01A1AA48" w14:textId="77777777" w:rsidR="009F6E20" w:rsidRPr="00360191" w:rsidRDefault="009F6E20" w:rsidP="00C9493E">
            <w:pPr>
              <w:spacing w:after="0" w:line="240" w:lineRule="auto"/>
              <w:rPr>
                <w:rFonts w:ascii="Century Gothic" w:eastAsia="Times New Roman" w:hAnsi="Century Gothic" w:cs="Times New Roman"/>
                <w:b/>
                <w:sz w:val="24"/>
                <w:szCs w:val="20"/>
              </w:rPr>
            </w:pPr>
          </w:p>
          <w:p w14:paraId="320E2F86" w14:textId="77777777" w:rsidR="009F6E20" w:rsidRDefault="009F6E20" w:rsidP="00C9493E">
            <w:pPr>
              <w:spacing w:after="0" w:line="240" w:lineRule="auto"/>
              <w:rPr>
                <w:rFonts w:ascii="Century Gothic" w:eastAsia="Times New Roman" w:hAnsi="Century Gothic" w:cs="Times New Roman"/>
                <w:b/>
                <w:sz w:val="24"/>
                <w:szCs w:val="20"/>
              </w:rPr>
            </w:pPr>
          </w:p>
        </w:tc>
        <w:tc>
          <w:tcPr>
            <w:tcW w:w="3864" w:type="dxa"/>
            <w:tcBorders>
              <w:top w:val="single" w:sz="4" w:space="0" w:color="auto"/>
              <w:left w:val="single" w:sz="4" w:space="0" w:color="auto"/>
              <w:right w:val="single" w:sz="4" w:space="0" w:color="auto"/>
            </w:tcBorders>
          </w:tcPr>
          <w:p w14:paraId="6541F754" w14:textId="77777777" w:rsidR="009F6E20" w:rsidRPr="00085463" w:rsidRDefault="009F6E20" w:rsidP="00C9493E">
            <w:pPr>
              <w:pStyle w:val="ListParagraph"/>
              <w:ind w:left="162" w:firstLine="0"/>
              <w:rPr>
                <w:rFonts w:ascii="Times New Roman" w:eastAsia="Times New Roman" w:hAnsi="Times New Roman" w:cs="Times New Roman"/>
                <w:sz w:val="24"/>
                <w:szCs w:val="20"/>
              </w:rPr>
            </w:pPr>
          </w:p>
        </w:tc>
        <w:tc>
          <w:tcPr>
            <w:tcW w:w="3792" w:type="dxa"/>
            <w:gridSpan w:val="3"/>
            <w:tcBorders>
              <w:top w:val="single" w:sz="4" w:space="0" w:color="auto"/>
              <w:left w:val="single" w:sz="4" w:space="0" w:color="auto"/>
              <w:right w:val="single" w:sz="4" w:space="0" w:color="auto"/>
            </w:tcBorders>
          </w:tcPr>
          <w:p w14:paraId="2EBA3A14"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04" w:type="dxa"/>
            <w:tcBorders>
              <w:top w:val="single" w:sz="4" w:space="0" w:color="auto"/>
              <w:left w:val="single" w:sz="4" w:space="0" w:color="auto"/>
              <w:right w:val="single" w:sz="4" w:space="0" w:color="auto"/>
            </w:tcBorders>
          </w:tcPr>
          <w:p w14:paraId="3952EA48"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r>
      <w:tr w:rsidR="009F6E20" w:rsidRPr="00360191" w14:paraId="553AF285" w14:textId="77777777" w:rsidTr="00C9493E">
        <w:trPr>
          <w:trHeight w:val="706"/>
        </w:trPr>
        <w:tc>
          <w:tcPr>
            <w:tcW w:w="3235" w:type="dxa"/>
            <w:tcBorders>
              <w:top w:val="single" w:sz="4" w:space="0" w:color="auto"/>
              <w:left w:val="single" w:sz="4" w:space="0" w:color="auto"/>
              <w:right w:val="single" w:sz="4" w:space="0" w:color="auto"/>
            </w:tcBorders>
          </w:tcPr>
          <w:p w14:paraId="42A08747" w14:textId="77777777" w:rsidR="009F6E20" w:rsidRDefault="009F6E20" w:rsidP="00C9493E">
            <w:pPr>
              <w:spacing w:after="0" w:line="240" w:lineRule="auto"/>
              <w:jc w:val="right"/>
              <w:rPr>
                <w:rFonts w:ascii="Century Gothic" w:eastAsia="Times New Roman" w:hAnsi="Century Gothic" w:cs="Times New Roman"/>
                <w:b/>
                <w:sz w:val="24"/>
                <w:szCs w:val="20"/>
              </w:rPr>
            </w:pPr>
            <w:r w:rsidRPr="009A78F9">
              <w:rPr>
                <w:rFonts w:ascii="Century Gothic" w:eastAsia="Times New Roman" w:hAnsi="Century Gothic" w:cs="Times New Roman"/>
                <w:b/>
                <w:sz w:val="24"/>
                <w:szCs w:val="20"/>
              </w:rPr>
              <w:t>Lead Person:</w:t>
            </w:r>
          </w:p>
          <w:p w14:paraId="237278E6" w14:textId="77777777" w:rsidR="009F6E20" w:rsidRDefault="009F6E20" w:rsidP="00C9493E">
            <w:pPr>
              <w:spacing w:after="0" w:line="240" w:lineRule="auto"/>
              <w:rPr>
                <w:rFonts w:ascii="Century Gothic" w:eastAsia="Times New Roman" w:hAnsi="Century Gothic" w:cs="Times New Roman"/>
                <w:b/>
                <w:sz w:val="24"/>
                <w:szCs w:val="20"/>
              </w:rPr>
            </w:pPr>
          </w:p>
          <w:p w14:paraId="7994DBAE" w14:textId="77777777" w:rsidR="009F6E20" w:rsidRDefault="009F6E20" w:rsidP="00C9493E">
            <w:pPr>
              <w:spacing w:after="0" w:line="240" w:lineRule="auto"/>
              <w:rPr>
                <w:rFonts w:ascii="Century Gothic" w:eastAsia="Times New Roman" w:hAnsi="Century Gothic" w:cs="Times New Roman"/>
                <w:b/>
                <w:sz w:val="24"/>
                <w:szCs w:val="20"/>
              </w:rPr>
            </w:pPr>
          </w:p>
        </w:tc>
        <w:tc>
          <w:tcPr>
            <w:tcW w:w="3864" w:type="dxa"/>
            <w:tcBorders>
              <w:top w:val="single" w:sz="4" w:space="0" w:color="auto"/>
              <w:left w:val="single" w:sz="4" w:space="0" w:color="auto"/>
              <w:right w:val="single" w:sz="4" w:space="0" w:color="auto"/>
            </w:tcBorders>
          </w:tcPr>
          <w:p w14:paraId="5EBC9107"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92" w:type="dxa"/>
            <w:gridSpan w:val="3"/>
            <w:tcBorders>
              <w:top w:val="single" w:sz="4" w:space="0" w:color="auto"/>
              <w:left w:val="single" w:sz="4" w:space="0" w:color="auto"/>
              <w:right w:val="single" w:sz="4" w:space="0" w:color="auto"/>
            </w:tcBorders>
          </w:tcPr>
          <w:p w14:paraId="0314AC43"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04" w:type="dxa"/>
            <w:tcBorders>
              <w:top w:val="single" w:sz="4" w:space="0" w:color="auto"/>
              <w:left w:val="single" w:sz="4" w:space="0" w:color="auto"/>
              <w:right w:val="single" w:sz="4" w:space="0" w:color="auto"/>
            </w:tcBorders>
          </w:tcPr>
          <w:p w14:paraId="4B213D56"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r>
      <w:tr w:rsidR="009F6E20" w:rsidRPr="00360191" w14:paraId="22520B33" w14:textId="77777777" w:rsidTr="00C9493E">
        <w:trPr>
          <w:trHeight w:val="1272"/>
        </w:trPr>
        <w:tc>
          <w:tcPr>
            <w:tcW w:w="3235" w:type="dxa"/>
            <w:tcBorders>
              <w:top w:val="single" w:sz="4" w:space="0" w:color="auto"/>
              <w:left w:val="single" w:sz="4" w:space="0" w:color="auto"/>
              <w:right w:val="single" w:sz="4" w:space="0" w:color="auto"/>
            </w:tcBorders>
          </w:tcPr>
          <w:p w14:paraId="5176C6D6" w14:textId="77777777" w:rsidR="009F6E20" w:rsidRPr="009A78F9" w:rsidRDefault="009F6E20" w:rsidP="00C9493E">
            <w:pPr>
              <w:spacing w:after="0" w:line="240" w:lineRule="auto"/>
              <w:jc w:val="right"/>
              <w:rPr>
                <w:rFonts w:ascii="Century Gothic" w:eastAsia="Times New Roman" w:hAnsi="Century Gothic" w:cs="Times New Roman"/>
                <w:b/>
                <w:sz w:val="24"/>
                <w:szCs w:val="20"/>
              </w:rPr>
            </w:pPr>
            <w:r>
              <w:rPr>
                <w:rFonts w:ascii="Century Gothic" w:eastAsia="Times New Roman" w:hAnsi="Century Gothic" w:cs="Times New Roman"/>
                <w:b/>
                <w:sz w:val="24"/>
                <w:szCs w:val="20"/>
              </w:rPr>
              <w:t>Partners:</w:t>
            </w:r>
          </w:p>
        </w:tc>
        <w:tc>
          <w:tcPr>
            <w:tcW w:w="3864" w:type="dxa"/>
            <w:tcBorders>
              <w:top w:val="single" w:sz="4" w:space="0" w:color="auto"/>
              <w:left w:val="single" w:sz="4" w:space="0" w:color="auto"/>
              <w:right w:val="single" w:sz="4" w:space="0" w:color="auto"/>
            </w:tcBorders>
          </w:tcPr>
          <w:p w14:paraId="54B6D682"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92" w:type="dxa"/>
            <w:gridSpan w:val="3"/>
            <w:tcBorders>
              <w:top w:val="single" w:sz="4" w:space="0" w:color="auto"/>
              <w:left w:val="single" w:sz="4" w:space="0" w:color="auto"/>
              <w:right w:val="single" w:sz="4" w:space="0" w:color="auto"/>
            </w:tcBorders>
          </w:tcPr>
          <w:p w14:paraId="0550201B"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c>
          <w:tcPr>
            <w:tcW w:w="3704" w:type="dxa"/>
            <w:tcBorders>
              <w:top w:val="single" w:sz="4" w:space="0" w:color="auto"/>
              <w:left w:val="single" w:sz="4" w:space="0" w:color="auto"/>
              <w:right w:val="single" w:sz="4" w:space="0" w:color="auto"/>
            </w:tcBorders>
          </w:tcPr>
          <w:p w14:paraId="6DEC6E58" w14:textId="77777777" w:rsidR="009F6E20" w:rsidRPr="00085463" w:rsidRDefault="009F6E20" w:rsidP="00C9493E">
            <w:pPr>
              <w:pStyle w:val="ListParagraph"/>
              <w:ind w:left="720" w:firstLine="0"/>
              <w:rPr>
                <w:rFonts w:ascii="Times New Roman" w:eastAsia="Times New Roman" w:hAnsi="Times New Roman" w:cs="Times New Roman"/>
                <w:sz w:val="24"/>
                <w:szCs w:val="20"/>
              </w:rPr>
            </w:pPr>
          </w:p>
        </w:tc>
      </w:tr>
      <w:tr w:rsidR="009F6E20" w:rsidRPr="00360191" w14:paraId="4C2C5CCA" w14:textId="77777777" w:rsidTr="00C9493E">
        <w:trPr>
          <w:trHeight w:val="346"/>
        </w:trPr>
        <w:tc>
          <w:tcPr>
            <w:tcW w:w="3235" w:type="dxa"/>
            <w:tcBorders>
              <w:top w:val="single" w:sz="4" w:space="0" w:color="auto"/>
              <w:left w:val="single" w:sz="4" w:space="0" w:color="auto"/>
              <w:bottom w:val="single" w:sz="4" w:space="0" w:color="auto"/>
              <w:right w:val="single" w:sz="4" w:space="0" w:color="auto"/>
            </w:tcBorders>
            <w:vAlign w:val="center"/>
            <w:hideMark/>
          </w:tcPr>
          <w:p w14:paraId="4084664A" w14:textId="77777777" w:rsidR="009F6E20" w:rsidRPr="00360191" w:rsidRDefault="009F6E20" w:rsidP="00C9493E">
            <w:pPr>
              <w:spacing w:after="0" w:line="240" w:lineRule="auto"/>
              <w:jc w:val="right"/>
              <w:rPr>
                <w:rFonts w:ascii="Century Gothic" w:eastAsia="Times New Roman" w:hAnsi="Century Gothic" w:cs="Times New Roman"/>
                <w:b/>
                <w:sz w:val="24"/>
                <w:szCs w:val="20"/>
              </w:rPr>
            </w:pPr>
            <w:r w:rsidRPr="00360191">
              <w:rPr>
                <w:rFonts w:ascii="Century Gothic" w:eastAsia="Times New Roman" w:hAnsi="Century Gothic" w:cs="Times New Roman"/>
                <w:b/>
                <w:sz w:val="24"/>
                <w:szCs w:val="20"/>
              </w:rPr>
              <w:t>Timeline:</w:t>
            </w:r>
          </w:p>
        </w:tc>
        <w:tc>
          <w:tcPr>
            <w:tcW w:w="3864" w:type="dxa"/>
            <w:tcBorders>
              <w:top w:val="single" w:sz="4" w:space="0" w:color="auto"/>
              <w:left w:val="single" w:sz="4" w:space="0" w:color="auto"/>
              <w:bottom w:val="single" w:sz="4" w:space="0" w:color="auto"/>
              <w:right w:val="single" w:sz="4" w:space="0" w:color="auto"/>
            </w:tcBorders>
            <w:hideMark/>
          </w:tcPr>
          <w:p w14:paraId="3254F8A7" w14:textId="77777777" w:rsidR="009F6E20" w:rsidRPr="00360191" w:rsidRDefault="009F6E20" w:rsidP="00C9493E">
            <w:pPr>
              <w:spacing w:after="0" w:line="240" w:lineRule="auto"/>
              <w:rPr>
                <w:rFonts w:ascii="Century Gothic" w:eastAsia="Times New Roman" w:hAnsi="Century Gothic" w:cs="Times New Roman"/>
                <w:sz w:val="20"/>
                <w:szCs w:val="20"/>
              </w:rPr>
            </w:pPr>
          </w:p>
        </w:tc>
        <w:tc>
          <w:tcPr>
            <w:tcW w:w="3792" w:type="dxa"/>
            <w:gridSpan w:val="3"/>
            <w:tcBorders>
              <w:top w:val="single" w:sz="4" w:space="0" w:color="auto"/>
              <w:left w:val="single" w:sz="4" w:space="0" w:color="auto"/>
              <w:bottom w:val="single" w:sz="4" w:space="0" w:color="auto"/>
              <w:right w:val="single" w:sz="4" w:space="0" w:color="auto"/>
            </w:tcBorders>
          </w:tcPr>
          <w:p w14:paraId="00D3FB5C" w14:textId="77777777" w:rsidR="009F6E20" w:rsidRPr="00360191" w:rsidRDefault="009F6E20" w:rsidP="00C9493E">
            <w:pPr>
              <w:spacing w:after="0" w:line="240" w:lineRule="auto"/>
              <w:rPr>
                <w:rFonts w:ascii="Century Gothic" w:eastAsia="Times New Roman" w:hAnsi="Century Gothic" w:cs="Times New Roman"/>
                <w:sz w:val="20"/>
                <w:szCs w:val="20"/>
              </w:rPr>
            </w:pPr>
          </w:p>
        </w:tc>
        <w:tc>
          <w:tcPr>
            <w:tcW w:w="3704" w:type="dxa"/>
            <w:tcBorders>
              <w:top w:val="single" w:sz="4" w:space="0" w:color="auto"/>
              <w:left w:val="single" w:sz="4" w:space="0" w:color="auto"/>
              <w:bottom w:val="single" w:sz="4" w:space="0" w:color="auto"/>
              <w:right w:val="single" w:sz="4" w:space="0" w:color="auto"/>
            </w:tcBorders>
          </w:tcPr>
          <w:p w14:paraId="5F5E9FFC" w14:textId="77777777" w:rsidR="009F6E20" w:rsidRPr="00360191" w:rsidRDefault="009F6E20" w:rsidP="00C9493E">
            <w:pPr>
              <w:spacing w:after="0" w:line="240" w:lineRule="auto"/>
              <w:rPr>
                <w:rFonts w:ascii="Century Gothic" w:eastAsia="Times New Roman" w:hAnsi="Century Gothic" w:cs="Times New Roman"/>
                <w:sz w:val="20"/>
                <w:szCs w:val="20"/>
              </w:rPr>
            </w:pPr>
          </w:p>
        </w:tc>
      </w:tr>
      <w:tr w:rsidR="009F6E20" w:rsidRPr="00360191" w14:paraId="0F92F5C4" w14:textId="77777777" w:rsidTr="00C9493E">
        <w:trPr>
          <w:trHeight w:val="742"/>
        </w:trPr>
        <w:tc>
          <w:tcPr>
            <w:tcW w:w="3235" w:type="dxa"/>
            <w:tcBorders>
              <w:top w:val="single" w:sz="4" w:space="0" w:color="auto"/>
              <w:left w:val="single" w:sz="4" w:space="0" w:color="auto"/>
              <w:bottom w:val="single" w:sz="4" w:space="0" w:color="auto"/>
              <w:right w:val="single" w:sz="4" w:space="0" w:color="auto"/>
            </w:tcBorders>
            <w:vAlign w:val="center"/>
            <w:hideMark/>
          </w:tcPr>
          <w:p w14:paraId="5CF0994F" w14:textId="77777777" w:rsidR="009F6E20" w:rsidRDefault="009F6E20" w:rsidP="00C9493E">
            <w:pPr>
              <w:spacing w:after="0" w:line="240" w:lineRule="auto"/>
              <w:jc w:val="right"/>
              <w:rPr>
                <w:rFonts w:ascii="Century Gothic" w:eastAsia="Times New Roman" w:hAnsi="Century Gothic" w:cs="Times New Roman"/>
                <w:b/>
                <w:sz w:val="24"/>
                <w:szCs w:val="20"/>
              </w:rPr>
            </w:pPr>
            <w:r>
              <w:rPr>
                <w:rFonts w:ascii="Century Gothic" w:eastAsia="Times New Roman" w:hAnsi="Century Gothic" w:cs="Times New Roman"/>
                <w:b/>
                <w:sz w:val="24"/>
                <w:szCs w:val="20"/>
              </w:rPr>
              <w:t xml:space="preserve">Evaluation: </w:t>
            </w:r>
          </w:p>
          <w:p w14:paraId="15364312" w14:textId="77777777" w:rsidR="009F6E20" w:rsidRDefault="009F6E20" w:rsidP="00C9493E">
            <w:pPr>
              <w:spacing w:after="0" w:line="240" w:lineRule="auto"/>
              <w:rPr>
                <w:rFonts w:ascii="Century Gothic" w:eastAsia="Times New Roman" w:hAnsi="Century Gothic" w:cs="Times New Roman"/>
                <w:b/>
                <w:sz w:val="24"/>
                <w:szCs w:val="20"/>
              </w:rPr>
            </w:pPr>
          </w:p>
          <w:p w14:paraId="5DB7B512" w14:textId="77777777" w:rsidR="009F6E20" w:rsidRDefault="009F6E20" w:rsidP="00C9493E">
            <w:pPr>
              <w:spacing w:after="0" w:line="240" w:lineRule="auto"/>
              <w:rPr>
                <w:rFonts w:ascii="Century Gothic" w:eastAsia="Times New Roman" w:hAnsi="Century Gothic" w:cs="Times New Roman"/>
                <w:b/>
                <w:sz w:val="24"/>
                <w:szCs w:val="20"/>
              </w:rPr>
            </w:pPr>
          </w:p>
          <w:p w14:paraId="6BAA61D5" w14:textId="77777777" w:rsidR="009F6E20" w:rsidRPr="00360191" w:rsidRDefault="009F6E20" w:rsidP="00C9493E">
            <w:pPr>
              <w:spacing w:after="0" w:line="240" w:lineRule="auto"/>
              <w:rPr>
                <w:rFonts w:ascii="Century Gothic" w:eastAsia="Times New Roman" w:hAnsi="Century Gothic" w:cs="Times New Roman"/>
                <w:sz w:val="20"/>
                <w:szCs w:val="20"/>
              </w:rPr>
            </w:pPr>
          </w:p>
        </w:tc>
        <w:tc>
          <w:tcPr>
            <w:tcW w:w="3864" w:type="dxa"/>
            <w:tcBorders>
              <w:top w:val="single" w:sz="4" w:space="0" w:color="auto"/>
              <w:left w:val="single" w:sz="4" w:space="0" w:color="auto"/>
              <w:bottom w:val="single" w:sz="4" w:space="0" w:color="auto"/>
              <w:right w:val="single" w:sz="4" w:space="0" w:color="auto"/>
            </w:tcBorders>
          </w:tcPr>
          <w:p w14:paraId="0278109C" w14:textId="77777777" w:rsidR="009F6E20" w:rsidRPr="00360191" w:rsidRDefault="009F6E20" w:rsidP="00C9493E">
            <w:pPr>
              <w:spacing w:after="0" w:line="240" w:lineRule="auto"/>
              <w:rPr>
                <w:rFonts w:ascii="Times New Roman" w:eastAsia="Times New Roman" w:hAnsi="Times New Roman" w:cs="Times New Roman"/>
                <w:sz w:val="24"/>
                <w:szCs w:val="24"/>
              </w:rPr>
            </w:pPr>
          </w:p>
          <w:p w14:paraId="5321D742" w14:textId="77777777" w:rsidR="009F6E20" w:rsidRPr="00360191" w:rsidRDefault="009F6E20" w:rsidP="00C9493E">
            <w:pPr>
              <w:spacing w:after="0" w:line="240" w:lineRule="auto"/>
              <w:rPr>
                <w:rFonts w:ascii="Times New Roman" w:eastAsia="Times New Roman" w:hAnsi="Times New Roman" w:cs="Times New Roman"/>
                <w:sz w:val="24"/>
                <w:szCs w:val="24"/>
              </w:rPr>
            </w:pPr>
          </w:p>
        </w:tc>
        <w:tc>
          <w:tcPr>
            <w:tcW w:w="3792" w:type="dxa"/>
            <w:gridSpan w:val="3"/>
            <w:tcBorders>
              <w:top w:val="single" w:sz="4" w:space="0" w:color="auto"/>
              <w:left w:val="single" w:sz="4" w:space="0" w:color="auto"/>
              <w:bottom w:val="single" w:sz="4" w:space="0" w:color="auto"/>
              <w:right w:val="single" w:sz="4" w:space="0" w:color="auto"/>
            </w:tcBorders>
          </w:tcPr>
          <w:p w14:paraId="544BEDB9" w14:textId="77777777" w:rsidR="009F6E20" w:rsidRPr="00360191" w:rsidRDefault="009F6E20" w:rsidP="00C9493E">
            <w:pPr>
              <w:spacing w:after="0" w:line="240" w:lineRule="auto"/>
              <w:rPr>
                <w:rFonts w:ascii="Times New Roman" w:eastAsia="Times New Roman" w:hAnsi="Times New Roman" w:cs="Times New Roman"/>
                <w:sz w:val="24"/>
                <w:szCs w:val="24"/>
              </w:rPr>
            </w:pPr>
          </w:p>
        </w:tc>
        <w:tc>
          <w:tcPr>
            <w:tcW w:w="3704" w:type="dxa"/>
            <w:tcBorders>
              <w:top w:val="single" w:sz="4" w:space="0" w:color="auto"/>
              <w:left w:val="single" w:sz="4" w:space="0" w:color="auto"/>
              <w:bottom w:val="single" w:sz="4" w:space="0" w:color="auto"/>
              <w:right w:val="single" w:sz="4" w:space="0" w:color="auto"/>
            </w:tcBorders>
          </w:tcPr>
          <w:p w14:paraId="7FEBAE84" w14:textId="77777777" w:rsidR="009F6E20" w:rsidRPr="00360191" w:rsidRDefault="009F6E20" w:rsidP="00C9493E">
            <w:pPr>
              <w:spacing w:after="0" w:line="240" w:lineRule="auto"/>
              <w:rPr>
                <w:rFonts w:ascii="Times New Roman" w:eastAsia="Times New Roman" w:hAnsi="Times New Roman" w:cs="Times New Roman"/>
                <w:sz w:val="24"/>
                <w:szCs w:val="24"/>
              </w:rPr>
            </w:pPr>
          </w:p>
        </w:tc>
      </w:tr>
    </w:tbl>
    <w:p w14:paraId="2ADEF71B" w14:textId="77777777" w:rsidR="00882E6A" w:rsidRDefault="00882E6A" w:rsidP="00B01DFA">
      <w:pPr>
        <w:rPr>
          <w:b/>
          <w:bCs/>
        </w:rPr>
      </w:pPr>
    </w:p>
    <w:p w14:paraId="4991AD1B" w14:textId="07E13EA7" w:rsidR="00586C6D" w:rsidRDefault="00B8549C" w:rsidP="00B01DFA">
      <w:r>
        <w:t>*REMINDER: Applicants are ONLY REQUIRED to select one sector and implement at least one strategy in each Goal Area and need to select at least two different sectors throughout the three goal areas to implement those strategies.</w:t>
      </w:r>
    </w:p>
    <w:sectPr w:rsidR="00586C6D" w:rsidSect="005200C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28C42" w14:textId="77777777" w:rsidR="00654D6B" w:rsidRDefault="00654D6B" w:rsidP="00B30BA8">
      <w:pPr>
        <w:spacing w:after="0" w:line="240" w:lineRule="auto"/>
      </w:pPr>
      <w:r>
        <w:separator/>
      </w:r>
    </w:p>
  </w:endnote>
  <w:endnote w:type="continuationSeparator" w:id="0">
    <w:p w14:paraId="3D4FD285" w14:textId="77777777" w:rsidR="00654D6B" w:rsidRDefault="00654D6B" w:rsidP="00B30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no Pro">
    <w:altName w:val="Cambria"/>
    <w:panose1 w:val="00000000000000000000"/>
    <w:charset w:val="00"/>
    <w:family w:val="roman"/>
    <w:notTrueType/>
    <w:pitch w:val="default"/>
    <w:sig w:usb0="00000003" w:usb1="00000000" w:usb2="00000000" w:usb3="00000000" w:csb0="00000001" w:csb1="00000000"/>
  </w:font>
  <w:font w:name="Trajan Pro">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644988"/>
      <w:docPartObj>
        <w:docPartGallery w:val="Page Numbers (Bottom of Page)"/>
        <w:docPartUnique/>
      </w:docPartObj>
    </w:sdtPr>
    <w:sdtEndPr>
      <w:rPr>
        <w:color w:val="7F7F7F" w:themeColor="background1" w:themeShade="7F"/>
        <w:spacing w:val="60"/>
      </w:rPr>
    </w:sdtEndPr>
    <w:sdtContent>
      <w:p w14:paraId="588A8FE8" w14:textId="10684A55" w:rsidR="00B30BA8" w:rsidRDefault="00B30BA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9A62170" w14:textId="6F8EE8EC" w:rsidR="00B30BA8" w:rsidRDefault="00B30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68829" w14:textId="77777777" w:rsidR="00654D6B" w:rsidRDefault="00654D6B" w:rsidP="00B30BA8">
      <w:pPr>
        <w:spacing w:after="0" w:line="240" w:lineRule="auto"/>
      </w:pPr>
      <w:r>
        <w:separator/>
      </w:r>
    </w:p>
  </w:footnote>
  <w:footnote w:type="continuationSeparator" w:id="0">
    <w:p w14:paraId="439DAC9E" w14:textId="77777777" w:rsidR="00654D6B" w:rsidRDefault="00654D6B" w:rsidP="00B30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52.8pt;height:52.8pt" o:bullet="t">
        <v:imagedata r:id="rId1" o:title="220_F_138587120_IH49EejnYYsMgjoEsGGXGbs6SclliBur[1]"/>
      </v:shape>
    </w:pict>
  </w:numPicBullet>
  <w:abstractNum w:abstractNumId="0" w15:restartNumberingAfterBreak="0">
    <w:nsid w:val="01CB7C5D"/>
    <w:multiLevelType w:val="hybridMultilevel"/>
    <w:tmpl w:val="B2AE3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4D72EB"/>
    <w:multiLevelType w:val="multilevel"/>
    <w:tmpl w:val="DE00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E263A"/>
    <w:multiLevelType w:val="multilevel"/>
    <w:tmpl w:val="5812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24740"/>
    <w:multiLevelType w:val="multilevel"/>
    <w:tmpl w:val="6BC4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E342D"/>
    <w:multiLevelType w:val="multilevel"/>
    <w:tmpl w:val="54B29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3F0E4E"/>
    <w:multiLevelType w:val="multilevel"/>
    <w:tmpl w:val="06D68A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600439"/>
    <w:multiLevelType w:val="hybridMultilevel"/>
    <w:tmpl w:val="D8C218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A14003"/>
    <w:multiLevelType w:val="hybridMultilevel"/>
    <w:tmpl w:val="4D540950"/>
    <w:lvl w:ilvl="0" w:tplc="99FA924E">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40402B4"/>
    <w:multiLevelType w:val="hybridMultilevel"/>
    <w:tmpl w:val="B4CC6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607EA"/>
    <w:multiLevelType w:val="multilevel"/>
    <w:tmpl w:val="AC5A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8E03FF"/>
    <w:multiLevelType w:val="multilevel"/>
    <w:tmpl w:val="DEA296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3C272A"/>
    <w:multiLevelType w:val="hybridMultilevel"/>
    <w:tmpl w:val="10D0731E"/>
    <w:lvl w:ilvl="0" w:tplc="A75017AE">
      <w:start w:val="1"/>
      <w:numFmt w:val="lowerLetter"/>
      <w:lvlText w:val="%1."/>
      <w:lvlJc w:val="left"/>
      <w:pPr>
        <w:ind w:left="1794" w:hanging="360"/>
      </w:pPr>
      <w:rPr>
        <w:rFonts w:hint="default"/>
        <w:b/>
        <w:bCs/>
      </w:rPr>
    </w:lvl>
    <w:lvl w:ilvl="1" w:tplc="04090019">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2" w15:restartNumberingAfterBreak="0">
    <w:nsid w:val="21B13770"/>
    <w:multiLevelType w:val="multilevel"/>
    <w:tmpl w:val="FB9C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CB6BB5"/>
    <w:multiLevelType w:val="hybridMultilevel"/>
    <w:tmpl w:val="BB5A1B1E"/>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30A74284"/>
    <w:multiLevelType w:val="multilevel"/>
    <w:tmpl w:val="8D00E212"/>
    <w:lvl w:ilvl="0">
      <w:start w:val="2"/>
      <w:numFmt w:val="upperRoman"/>
      <w:lvlText w:val="%1."/>
      <w:lvlJc w:val="right"/>
      <w:pPr>
        <w:tabs>
          <w:tab w:val="num" w:pos="720"/>
        </w:tabs>
        <w:ind w:left="720" w:hanging="360"/>
      </w:pPr>
      <w:rPr>
        <w:b/>
        <w:bCs/>
      </w:rPr>
    </w:lvl>
    <w:lvl w:ilvl="1">
      <w:start w:val="1"/>
      <w:numFmt w:val="lowerLetter"/>
      <w:lvlText w:val="%2."/>
      <w:lvlJc w:val="left"/>
      <w:pPr>
        <w:ind w:left="1260" w:hanging="360"/>
      </w:pPr>
      <w:rPr>
        <w:rFonts w:hint="default"/>
        <w:u w:val="none"/>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1A968B2"/>
    <w:multiLevelType w:val="hybridMultilevel"/>
    <w:tmpl w:val="733681E8"/>
    <w:lvl w:ilvl="0" w:tplc="CB561E5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22741"/>
    <w:multiLevelType w:val="multilevel"/>
    <w:tmpl w:val="BFA6D77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B56BA3"/>
    <w:multiLevelType w:val="hybridMultilevel"/>
    <w:tmpl w:val="1F543D6C"/>
    <w:lvl w:ilvl="0" w:tplc="AB50C16E">
      <w:start w:val="1"/>
      <w:numFmt w:val="lowerLetter"/>
      <w:lvlText w:val="%1."/>
      <w:lvlJc w:val="left"/>
      <w:pPr>
        <w:ind w:left="1540" w:hanging="360"/>
      </w:pPr>
      <w:rPr>
        <w:rFonts w:ascii="Calibri" w:eastAsia="Calibri" w:hAnsi="Calibri" w:cs="Calibri" w:hint="default"/>
        <w:b/>
        <w:bCs/>
        <w:i w:val="0"/>
        <w:iCs w:val="0"/>
        <w:spacing w:val="-1"/>
        <w:w w:val="100"/>
        <w:sz w:val="22"/>
        <w:szCs w:val="22"/>
        <w:lang w:val="en-US" w:eastAsia="en-US" w:bidi="ar-SA"/>
      </w:rPr>
    </w:lvl>
    <w:lvl w:ilvl="1" w:tplc="FA7E7BC8">
      <w:start w:val="1"/>
      <w:numFmt w:val="lowerRoman"/>
      <w:lvlText w:val="%2."/>
      <w:lvlJc w:val="left"/>
      <w:pPr>
        <w:ind w:left="2260" w:hanging="286"/>
      </w:pPr>
      <w:rPr>
        <w:rFonts w:ascii="Calibri" w:eastAsia="Calibri" w:hAnsi="Calibri" w:cs="Calibri" w:hint="default"/>
        <w:b w:val="0"/>
        <w:bCs w:val="0"/>
        <w:i w:val="0"/>
        <w:iCs w:val="0"/>
        <w:spacing w:val="-1"/>
        <w:w w:val="100"/>
        <w:sz w:val="22"/>
        <w:szCs w:val="22"/>
        <w:lang w:val="en-US" w:eastAsia="en-US" w:bidi="ar-SA"/>
      </w:rPr>
    </w:lvl>
    <w:lvl w:ilvl="2" w:tplc="2938CA64">
      <w:start w:val="1"/>
      <w:numFmt w:val="decimal"/>
      <w:lvlText w:val="%3."/>
      <w:lvlJc w:val="left"/>
      <w:pPr>
        <w:ind w:left="2981" w:hanging="360"/>
      </w:pPr>
      <w:rPr>
        <w:rFonts w:ascii="Calibri" w:eastAsia="Calibri" w:hAnsi="Calibri" w:cs="Calibri" w:hint="default"/>
        <w:b w:val="0"/>
        <w:bCs w:val="0"/>
        <w:i w:val="0"/>
        <w:iCs w:val="0"/>
        <w:w w:val="100"/>
        <w:sz w:val="22"/>
        <w:szCs w:val="22"/>
        <w:lang w:val="en-US" w:eastAsia="en-US" w:bidi="ar-SA"/>
      </w:rPr>
    </w:lvl>
    <w:lvl w:ilvl="3" w:tplc="1D9A1A50">
      <w:numFmt w:val="bullet"/>
      <w:lvlText w:val="•"/>
      <w:lvlJc w:val="left"/>
      <w:pPr>
        <w:ind w:left="3805" w:hanging="360"/>
      </w:pPr>
      <w:rPr>
        <w:rFonts w:hint="default"/>
        <w:lang w:val="en-US" w:eastAsia="en-US" w:bidi="ar-SA"/>
      </w:rPr>
    </w:lvl>
    <w:lvl w:ilvl="4" w:tplc="F0A44736">
      <w:numFmt w:val="bullet"/>
      <w:lvlText w:val="•"/>
      <w:lvlJc w:val="left"/>
      <w:pPr>
        <w:ind w:left="4630" w:hanging="360"/>
      </w:pPr>
      <w:rPr>
        <w:rFonts w:hint="default"/>
        <w:lang w:val="en-US" w:eastAsia="en-US" w:bidi="ar-SA"/>
      </w:rPr>
    </w:lvl>
    <w:lvl w:ilvl="5" w:tplc="546645BA">
      <w:numFmt w:val="bullet"/>
      <w:lvlText w:val="•"/>
      <w:lvlJc w:val="left"/>
      <w:pPr>
        <w:ind w:left="5455" w:hanging="360"/>
      </w:pPr>
      <w:rPr>
        <w:rFonts w:hint="default"/>
        <w:lang w:val="en-US" w:eastAsia="en-US" w:bidi="ar-SA"/>
      </w:rPr>
    </w:lvl>
    <w:lvl w:ilvl="6" w:tplc="5F36315E">
      <w:numFmt w:val="bullet"/>
      <w:lvlText w:val="•"/>
      <w:lvlJc w:val="left"/>
      <w:pPr>
        <w:ind w:left="6280" w:hanging="360"/>
      </w:pPr>
      <w:rPr>
        <w:rFonts w:hint="default"/>
        <w:lang w:val="en-US" w:eastAsia="en-US" w:bidi="ar-SA"/>
      </w:rPr>
    </w:lvl>
    <w:lvl w:ilvl="7" w:tplc="4BEC2424">
      <w:numFmt w:val="bullet"/>
      <w:lvlText w:val="•"/>
      <w:lvlJc w:val="left"/>
      <w:pPr>
        <w:ind w:left="7105" w:hanging="360"/>
      </w:pPr>
      <w:rPr>
        <w:rFonts w:hint="default"/>
        <w:lang w:val="en-US" w:eastAsia="en-US" w:bidi="ar-SA"/>
      </w:rPr>
    </w:lvl>
    <w:lvl w:ilvl="8" w:tplc="FA38C218">
      <w:numFmt w:val="bullet"/>
      <w:lvlText w:val="•"/>
      <w:lvlJc w:val="left"/>
      <w:pPr>
        <w:ind w:left="7930" w:hanging="360"/>
      </w:pPr>
      <w:rPr>
        <w:rFonts w:hint="default"/>
        <w:lang w:val="en-US" w:eastAsia="en-US" w:bidi="ar-SA"/>
      </w:rPr>
    </w:lvl>
  </w:abstractNum>
  <w:abstractNum w:abstractNumId="18" w15:restartNumberingAfterBreak="0">
    <w:nsid w:val="44110E5D"/>
    <w:multiLevelType w:val="hybridMultilevel"/>
    <w:tmpl w:val="1FEAD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8D0CC4"/>
    <w:multiLevelType w:val="multilevel"/>
    <w:tmpl w:val="CF74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660492"/>
    <w:multiLevelType w:val="hybridMultilevel"/>
    <w:tmpl w:val="104CB0F8"/>
    <w:lvl w:ilvl="0" w:tplc="86D89F06">
      <w:start w:val="1"/>
      <w:numFmt w:val="lowerLetter"/>
      <w:lvlText w:val="%1."/>
      <w:lvlJc w:val="left"/>
      <w:pPr>
        <w:ind w:left="1540" w:hanging="360"/>
      </w:pPr>
      <w:rPr>
        <w:rFonts w:ascii="Calibri" w:eastAsia="Calibri" w:hAnsi="Calibri" w:cs="Calibri" w:hint="default"/>
        <w:b/>
        <w:bCs/>
        <w:i w:val="0"/>
        <w:iCs w:val="0"/>
        <w:spacing w:val="-1"/>
        <w:w w:val="100"/>
        <w:sz w:val="22"/>
        <w:szCs w:val="22"/>
        <w:lang w:val="en-US" w:eastAsia="en-US" w:bidi="ar-SA"/>
      </w:rPr>
    </w:lvl>
    <w:lvl w:ilvl="1" w:tplc="C1461CA2">
      <w:numFmt w:val="bullet"/>
      <w:lvlText w:val=""/>
      <w:lvlJc w:val="left"/>
      <w:pPr>
        <w:ind w:left="2080" w:hanging="180"/>
      </w:pPr>
      <w:rPr>
        <w:rFonts w:ascii="Symbol" w:eastAsia="Symbol" w:hAnsi="Symbol" w:cs="Symbol" w:hint="default"/>
        <w:b w:val="0"/>
        <w:bCs w:val="0"/>
        <w:i w:val="0"/>
        <w:iCs w:val="0"/>
        <w:w w:val="100"/>
        <w:sz w:val="22"/>
        <w:szCs w:val="22"/>
        <w:lang w:val="en-US" w:eastAsia="en-US" w:bidi="ar-SA"/>
      </w:rPr>
    </w:lvl>
    <w:lvl w:ilvl="2" w:tplc="C7800FE6">
      <w:numFmt w:val="bullet"/>
      <w:lvlText w:val="•"/>
      <w:lvlJc w:val="left"/>
      <w:pPr>
        <w:ind w:left="2913" w:hanging="180"/>
      </w:pPr>
      <w:rPr>
        <w:lang w:val="en-US" w:eastAsia="en-US" w:bidi="ar-SA"/>
      </w:rPr>
    </w:lvl>
    <w:lvl w:ilvl="3" w:tplc="54D024AA">
      <w:numFmt w:val="bullet"/>
      <w:lvlText w:val="•"/>
      <w:lvlJc w:val="left"/>
      <w:pPr>
        <w:ind w:left="3746" w:hanging="180"/>
      </w:pPr>
      <w:rPr>
        <w:lang w:val="en-US" w:eastAsia="en-US" w:bidi="ar-SA"/>
      </w:rPr>
    </w:lvl>
    <w:lvl w:ilvl="4" w:tplc="16648348">
      <w:numFmt w:val="bullet"/>
      <w:lvlText w:val="•"/>
      <w:lvlJc w:val="left"/>
      <w:pPr>
        <w:ind w:left="4580" w:hanging="180"/>
      </w:pPr>
      <w:rPr>
        <w:lang w:val="en-US" w:eastAsia="en-US" w:bidi="ar-SA"/>
      </w:rPr>
    </w:lvl>
    <w:lvl w:ilvl="5" w:tplc="CDAE455C">
      <w:numFmt w:val="bullet"/>
      <w:lvlText w:val="•"/>
      <w:lvlJc w:val="left"/>
      <w:pPr>
        <w:ind w:left="5413" w:hanging="180"/>
      </w:pPr>
      <w:rPr>
        <w:lang w:val="en-US" w:eastAsia="en-US" w:bidi="ar-SA"/>
      </w:rPr>
    </w:lvl>
    <w:lvl w:ilvl="6" w:tplc="3760EBB0">
      <w:numFmt w:val="bullet"/>
      <w:lvlText w:val="•"/>
      <w:lvlJc w:val="left"/>
      <w:pPr>
        <w:ind w:left="6246" w:hanging="180"/>
      </w:pPr>
      <w:rPr>
        <w:lang w:val="en-US" w:eastAsia="en-US" w:bidi="ar-SA"/>
      </w:rPr>
    </w:lvl>
    <w:lvl w:ilvl="7" w:tplc="4C7EF89C">
      <w:numFmt w:val="bullet"/>
      <w:lvlText w:val="•"/>
      <w:lvlJc w:val="left"/>
      <w:pPr>
        <w:ind w:left="7080" w:hanging="180"/>
      </w:pPr>
      <w:rPr>
        <w:lang w:val="en-US" w:eastAsia="en-US" w:bidi="ar-SA"/>
      </w:rPr>
    </w:lvl>
    <w:lvl w:ilvl="8" w:tplc="4094CC38">
      <w:numFmt w:val="bullet"/>
      <w:lvlText w:val="•"/>
      <w:lvlJc w:val="left"/>
      <w:pPr>
        <w:ind w:left="7913" w:hanging="180"/>
      </w:pPr>
      <w:rPr>
        <w:lang w:val="en-US" w:eastAsia="en-US" w:bidi="ar-SA"/>
      </w:rPr>
    </w:lvl>
  </w:abstractNum>
  <w:abstractNum w:abstractNumId="21" w15:restartNumberingAfterBreak="0">
    <w:nsid w:val="548C33C3"/>
    <w:multiLevelType w:val="multilevel"/>
    <w:tmpl w:val="097297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CE1980"/>
    <w:multiLevelType w:val="multilevel"/>
    <w:tmpl w:val="0562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351D5B"/>
    <w:multiLevelType w:val="multilevel"/>
    <w:tmpl w:val="E6AC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02409B"/>
    <w:multiLevelType w:val="hybridMultilevel"/>
    <w:tmpl w:val="73DE9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D0B3A"/>
    <w:multiLevelType w:val="multilevel"/>
    <w:tmpl w:val="BA9A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A472D6"/>
    <w:multiLevelType w:val="multilevel"/>
    <w:tmpl w:val="E82C72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8D13B3"/>
    <w:multiLevelType w:val="multilevel"/>
    <w:tmpl w:val="E4E2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D56428"/>
    <w:multiLevelType w:val="hybridMultilevel"/>
    <w:tmpl w:val="6156AA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54E78B6"/>
    <w:multiLevelType w:val="hybridMultilevel"/>
    <w:tmpl w:val="3B5469D2"/>
    <w:lvl w:ilvl="0" w:tplc="04090005">
      <w:start w:val="1"/>
      <w:numFmt w:val="bullet"/>
      <w:lvlText w:val=""/>
      <w:lvlJc w:val="left"/>
      <w:pPr>
        <w:ind w:left="2514" w:hanging="360"/>
      </w:pPr>
      <w:rPr>
        <w:rFonts w:ascii="Wingdings" w:hAnsi="Wingdings" w:hint="default"/>
      </w:rPr>
    </w:lvl>
    <w:lvl w:ilvl="1" w:tplc="04090003" w:tentative="1">
      <w:start w:val="1"/>
      <w:numFmt w:val="bullet"/>
      <w:lvlText w:val="o"/>
      <w:lvlJc w:val="left"/>
      <w:pPr>
        <w:ind w:left="3234" w:hanging="360"/>
      </w:pPr>
      <w:rPr>
        <w:rFonts w:ascii="Courier New" w:hAnsi="Courier New" w:cs="Courier New" w:hint="default"/>
      </w:rPr>
    </w:lvl>
    <w:lvl w:ilvl="2" w:tplc="04090005" w:tentative="1">
      <w:start w:val="1"/>
      <w:numFmt w:val="bullet"/>
      <w:lvlText w:val=""/>
      <w:lvlJc w:val="left"/>
      <w:pPr>
        <w:ind w:left="3954" w:hanging="360"/>
      </w:pPr>
      <w:rPr>
        <w:rFonts w:ascii="Wingdings" w:hAnsi="Wingdings" w:hint="default"/>
      </w:rPr>
    </w:lvl>
    <w:lvl w:ilvl="3" w:tplc="04090001" w:tentative="1">
      <w:start w:val="1"/>
      <w:numFmt w:val="bullet"/>
      <w:lvlText w:val=""/>
      <w:lvlJc w:val="left"/>
      <w:pPr>
        <w:ind w:left="4674" w:hanging="360"/>
      </w:pPr>
      <w:rPr>
        <w:rFonts w:ascii="Symbol" w:hAnsi="Symbol" w:hint="default"/>
      </w:rPr>
    </w:lvl>
    <w:lvl w:ilvl="4" w:tplc="04090003" w:tentative="1">
      <w:start w:val="1"/>
      <w:numFmt w:val="bullet"/>
      <w:lvlText w:val="o"/>
      <w:lvlJc w:val="left"/>
      <w:pPr>
        <w:ind w:left="5394" w:hanging="360"/>
      </w:pPr>
      <w:rPr>
        <w:rFonts w:ascii="Courier New" w:hAnsi="Courier New" w:cs="Courier New" w:hint="default"/>
      </w:rPr>
    </w:lvl>
    <w:lvl w:ilvl="5" w:tplc="04090005" w:tentative="1">
      <w:start w:val="1"/>
      <w:numFmt w:val="bullet"/>
      <w:lvlText w:val=""/>
      <w:lvlJc w:val="left"/>
      <w:pPr>
        <w:ind w:left="6114" w:hanging="360"/>
      </w:pPr>
      <w:rPr>
        <w:rFonts w:ascii="Wingdings" w:hAnsi="Wingdings" w:hint="default"/>
      </w:rPr>
    </w:lvl>
    <w:lvl w:ilvl="6" w:tplc="04090001" w:tentative="1">
      <w:start w:val="1"/>
      <w:numFmt w:val="bullet"/>
      <w:lvlText w:val=""/>
      <w:lvlJc w:val="left"/>
      <w:pPr>
        <w:ind w:left="6834" w:hanging="360"/>
      </w:pPr>
      <w:rPr>
        <w:rFonts w:ascii="Symbol" w:hAnsi="Symbol" w:hint="default"/>
      </w:rPr>
    </w:lvl>
    <w:lvl w:ilvl="7" w:tplc="04090003" w:tentative="1">
      <w:start w:val="1"/>
      <w:numFmt w:val="bullet"/>
      <w:lvlText w:val="o"/>
      <w:lvlJc w:val="left"/>
      <w:pPr>
        <w:ind w:left="7554" w:hanging="360"/>
      </w:pPr>
      <w:rPr>
        <w:rFonts w:ascii="Courier New" w:hAnsi="Courier New" w:cs="Courier New" w:hint="default"/>
      </w:rPr>
    </w:lvl>
    <w:lvl w:ilvl="8" w:tplc="04090005" w:tentative="1">
      <w:start w:val="1"/>
      <w:numFmt w:val="bullet"/>
      <w:lvlText w:val=""/>
      <w:lvlJc w:val="left"/>
      <w:pPr>
        <w:ind w:left="8274" w:hanging="360"/>
      </w:pPr>
      <w:rPr>
        <w:rFonts w:ascii="Wingdings" w:hAnsi="Wingdings" w:hint="default"/>
      </w:rPr>
    </w:lvl>
  </w:abstractNum>
  <w:abstractNum w:abstractNumId="30" w15:restartNumberingAfterBreak="0">
    <w:nsid w:val="75C37F2E"/>
    <w:multiLevelType w:val="hybridMultilevel"/>
    <w:tmpl w:val="24DC70C4"/>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1" w15:restartNumberingAfterBreak="0">
    <w:nsid w:val="77210E84"/>
    <w:multiLevelType w:val="multilevel"/>
    <w:tmpl w:val="09F8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5465A3"/>
    <w:multiLevelType w:val="hybridMultilevel"/>
    <w:tmpl w:val="A732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74C87"/>
    <w:multiLevelType w:val="multilevel"/>
    <w:tmpl w:val="5C68662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7D9D4A16"/>
    <w:multiLevelType w:val="hybridMultilevel"/>
    <w:tmpl w:val="E7040EF4"/>
    <w:lvl w:ilvl="0" w:tplc="04090005">
      <w:start w:val="1"/>
      <w:numFmt w:val="bullet"/>
      <w:lvlText w:val=""/>
      <w:lvlJc w:val="left"/>
      <w:pPr>
        <w:ind w:left="2514" w:hanging="360"/>
      </w:pPr>
      <w:rPr>
        <w:rFonts w:ascii="Wingdings" w:hAnsi="Wingdings" w:hint="default"/>
      </w:rPr>
    </w:lvl>
    <w:lvl w:ilvl="1" w:tplc="04090003" w:tentative="1">
      <w:start w:val="1"/>
      <w:numFmt w:val="bullet"/>
      <w:lvlText w:val="o"/>
      <w:lvlJc w:val="left"/>
      <w:pPr>
        <w:ind w:left="3234" w:hanging="360"/>
      </w:pPr>
      <w:rPr>
        <w:rFonts w:ascii="Courier New" w:hAnsi="Courier New" w:cs="Courier New" w:hint="default"/>
      </w:rPr>
    </w:lvl>
    <w:lvl w:ilvl="2" w:tplc="04090005" w:tentative="1">
      <w:start w:val="1"/>
      <w:numFmt w:val="bullet"/>
      <w:lvlText w:val=""/>
      <w:lvlJc w:val="left"/>
      <w:pPr>
        <w:ind w:left="3954" w:hanging="360"/>
      </w:pPr>
      <w:rPr>
        <w:rFonts w:ascii="Wingdings" w:hAnsi="Wingdings" w:hint="default"/>
      </w:rPr>
    </w:lvl>
    <w:lvl w:ilvl="3" w:tplc="04090001" w:tentative="1">
      <w:start w:val="1"/>
      <w:numFmt w:val="bullet"/>
      <w:lvlText w:val=""/>
      <w:lvlJc w:val="left"/>
      <w:pPr>
        <w:ind w:left="4674" w:hanging="360"/>
      </w:pPr>
      <w:rPr>
        <w:rFonts w:ascii="Symbol" w:hAnsi="Symbol" w:hint="default"/>
      </w:rPr>
    </w:lvl>
    <w:lvl w:ilvl="4" w:tplc="04090003" w:tentative="1">
      <w:start w:val="1"/>
      <w:numFmt w:val="bullet"/>
      <w:lvlText w:val="o"/>
      <w:lvlJc w:val="left"/>
      <w:pPr>
        <w:ind w:left="5394" w:hanging="360"/>
      </w:pPr>
      <w:rPr>
        <w:rFonts w:ascii="Courier New" w:hAnsi="Courier New" w:cs="Courier New" w:hint="default"/>
      </w:rPr>
    </w:lvl>
    <w:lvl w:ilvl="5" w:tplc="04090005" w:tentative="1">
      <w:start w:val="1"/>
      <w:numFmt w:val="bullet"/>
      <w:lvlText w:val=""/>
      <w:lvlJc w:val="left"/>
      <w:pPr>
        <w:ind w:left="6114" w:hanging="360"/>
      </w:pPr>
      <w:rPr>
        <w:rFonts w:ascii="Wingdings" w:hAnsi="Wingdings" w:hint="default"/>
      </w:rPr>
    </w:lvl>
    <w:lvl w:ilvl="6" w:tplc="04090001" w:tentative="1">
      <w:start w:val="1"/>
      <w:numFmt w:val="bullet"/>
      <w:lvlText w:val=""/>
      <w:lvlJc w:val="left"/>
      <w:pPr>
        <w:ind w:left="6834" w:hanging="360"/>
      </w:pPr>
      <w:rPr>
        <w:rFonts w:ascii="Symbol" w:hAnsi="Symbol" w:hint="default"/>
      </w:rPr>
    </w:lvl>
    <w:lvl w:ilvl="7" w:tplc="04090003" w:tentative="1">
      <w:start w:val="1"/>
      <w:numFmt w:val="bullet"/>
      <w:lvlText w:val="o"/>
      <w:lvlJc w:val="left"/>
      <w:pPr>
        <w:ind w:left="7554" w:hanging="360"/>
      </w:pPr>
      <w:rPr>
        <w:rFonts w:ascii="Courier New" w:hAnsi="Courier New" w:cs="Courier New" w:hint="default"/>
      </w:rPr>
    </w:lvl>
    <w:lvl w:ilvl="8" w:tplc="04090005" w:tentative="1">
      <w:start w:val="1"/>
      <w:numFmt w:val="bullet"/>
      <w:lvlText w:val=""/>
      <w:lvlJc w:val="left"/>
      <w:pPr>
        <w:ind w:left="8274" w:hanging="360"/>
      </w:pPr>
      <w:rPr>
        <w:rFonts w:ascii="Wingdings" w:hAnsi="Wingdings" w:hint="default"/>
      </w:rPr>
    </w:lvl>
  </w:abstractNum>
  <w:num w:numId="1">
    <w:abstractNumId w:val="33"/>
  </w:num>
  <w:num w:numId="2">
    <w:abstractNumId w:val="14"/>
  </w:num>
  <w:num w:numId="3">
    <w:abstractNumId w:val="4"/>
  </w:num>
  <w:num w:numId="4">
    <w:abstractNumId w:val="21"/>
  </w:num>
  <w:num w:numId="5">
    <w:abstractNumId w:val="5"/>
  </w:num>
  <w:num w:numId="6">
    <w:abstractNumId w:val="10"/>
  </w:num>
  <w:num w:numId="7">
    <w:abstractNumId w:val="25"/>
  </w:num>
  <w:num w:numId="8">
    <w:abstractNumId w:val="31"/>
  </w:num>
  <w:num w:numId="9">
    <w:abstractNumId w:val="1"/>
  </w:num>
  <w:num w:numId="10">
    <w:abstractNumId w:val="23"/>
  </w:num>
  <w:num w:numId="11">
    <w:abstractNumId w:val="3"/>
  </w:num>
  <w:num w:numId="12">
    <w:abstractNumId w:val="9"/>
  </w:num>
  <w:num w:numId="13">
    <w:abstractNumId w:val="19"/>
  </w:num>
  <w:num w:numId="14">
    <w:abstractNumId w:val="22"/>
  </w:num>
  <w:num w:numId="15">
    <w:abstractNumId w:val="16"/>
  </w:num>
  <w:num w:numId="16">
    <w:abstractNumId w:val="26"/>
  </w:num>
  <w:num w:numId="17">
    <w:abstractNumId w:val="12"/>
  </w:num>
  <w:num w:numId="18">
    <w:abstractNumId w:val="2"/>
  </w:num>
  <w:num w:numId="19">
    <w:abstractNumId w:val="27"/>
  </w:num>
  <w:num w:numId="20">
    <w:abstractNumId w:val="11"/>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17"/>
  </w:num>
  <w:num w:numId="23">
    <w:abstractNumId w:val="8"/>
  </w:num>
  <w:num w:numId="24">
    <w:abstractNumId w:val="30"/>
  </w:num>
  <w:num w:numId="25">
    <w:abstractNumId w:val="7"/>
  </w:num>
  <w:num w:numId="26">
    <w:abstractNumId w:val="34"/>
  </w:num>
  <w:num w:numId="27">
    <w:abstractNumId w:val="28"/>
  </w:num>
  <w:num w:numId="28">
    <w:abstractNumId w:val="29"/>
  </w:num>
  <w:num w:numId="29">
    <w:abstractNumId w:val="13"/>
  </w:num>
  <w:num w:numId="30">
    <w:abstractNumId w:val="24"/>
  </w:num>
  <w:num w:numId="31">
    <w:abstractNumId w:val="6"/>
  </w:num>
  <w:num w:numId="32">
    <w:abstractNumId w:val="15"/>
  </w:num>
  <w:num w:numId="33">
    <w:abstractNumId w:val="32"/>
  </w:num>
  <w:num w:numId="34">
    <w:abstractNumId w:val="0"/>
  </w:num>
  <w:num w:numId="35">
    <w:abstractNumId w:val="18"/>
  </w:num>
  <w:num w:numId="3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A6"/>
    <w:rsid w:val="00000FAE"/>
    <w:rsid w:val="00002B25"/>
    <w:rsid w:val="00011546"/>
    <w:rsid w:val="0001158F"/>
    <w:rsid w:val="000145C0"/>
    <w:rsid w:val="00057E64"/>
    <w:rsid w:val="00077CE9"/>
    <w:rsid w:val="00085463"/>
    <w:rsid w:val="000A6221"/>
    <w:rsid w:val="000B106D"/>
    <w:rsid w:val="000C7A8B"/>
    <w:rsid w:val="000D18E6"/>
    <w:rsid w:val="000D3DFB"/>
    <w:rsid w:val="000D7AE2"/>
    <w:rsid w:val="000E392D"/>
    <w:rsid w:val="000E4513"/>
    <w:rsid w:val="000F62A5"/>
    <w:rsid w:val="0010092B"/>
    <w:rsid w:val="00100CDA"/>
    <w:rsid w:val="00105DEE"/>
    <w:rsid w:val="00117017"/>
    <w:rsid w:val="00123F61"/>
    <w:rsid w:val="00132AB9"/>
    <w:rsid w:val="00147D24"/>
    <w:rsid w:val="00173FBC"/>
    <w:rsid w:val="00182A9B"/>
    <w:rsid w:val="00185CD5"/>
    <w:rsid w:val="00193202"/>
    <w:rsid w:val="001951AD"/>
    <w:rsid w:val="001A0BD1"/>
    <w:rsid w:val="001B1AA6"/>
    <w:rsid w:val="001C61E9"/>
    <w:rsid w:val="001E51A6"/>
    <w:rsid w:val="001F613E"/>
    <w:rsid w:val="00202A06"/>
    <w:rsid w:val="00217591"/>
    <w:rsid w:val="002335E5"/>
    <w:rsid w:val="002500EE"/>
    <w:rsid w:val="002640BA"/>
    <w:rsid w:val="002721C2"/>
    <w:rsid w:val="002756CF"/>
    <w:rsid w:val="002948D6"/>
    <w:rsid w:val="002A3281"/>
    <w:rsid w:val="002B4945"/>
    <w:rsid w:val="002B6EF1"/>
    <w:rsid w:val="002C0780"/>
    <w:rsid w:val="002D0E39"/>
    <w:rsid w:val="002D5033"/>
    <w:rsid w:val="002D77AD"/>
    <w:rsid w:val="002F458C"/>
    <w:rsid w:val="003024DD"/>
    <w:rsid w:val="003064B7"/>
    <w:rsid w:val="003141E4"/>
    <w:rsid w:val="00315DA0"/>
    <w:rsid w:val="00317D35"/>
    <w:rsid w:val="00343F95"/>
    <w:rsid w:val="00345846"/>
    <w:rsid w:val="00351993"/>
    <w:rsid w:val="003559D4"/>
    <w:rsid w:val="00356D9F"/>
    <w:rsid w:val="00360191"/>
    <w:rsid w:val="00373153"/>
    <w:rsid w:val="00373EFB"/>
    <w:rsid w:val="003940AB"/>
    <w:rsid w:val="003A45FE"/>
    <w:rsid w:val="003B1465"/>
    <w:rsid w:val="003D37C2"/>
    <w:rsid w:val="003E6B57"/>
    <w:rsid w:val="003F7B6C"/>
    <w:rsid w:val="0041692F"/>
    <w:rsid w:val="00431DEB"/>
    <w:rsid w:val="00436854"/>
    <w:rsid w:val="00451045"/>
    <w:rsid w:val="00455F17"/>
    <w:rsid w:val="0045664C"/>
    <w:rsid w:val="004707AF"/>
    <w:rsid w:val="004743A6"/>
    <w:rsid w:val="004760A1"/>
    <w:rsid w:val="00486433"/>
    <w:rsid w:val="00486FD2"/>
    <w:rsid w:val="004908AF"/>
    <w:rsid w:val="00495DF2"/>
    <w:rsid w:val="004A1144"/>
    <w:rsid w:val="004A373A"/>
    <w:rsid w:val="004B1CCE"/>
    <w:rsid w:val="004C742F"/>
    <w:rsid w:val="004E27F7"/>
    <w:rsid w:val="004E65B1"/>
    <w:rsid w:val="004E717E"/>
    <w:rsid w:val="004F289B"/>
    <w:rsid w:val="004F301B"/>
    <w:rsid w:val="004F3F3C"/>
    <w:rsid w:val="00502FF9"/>
    <w:rsid w:val="005033D9"/>
    <w:rsid w:val="0051426A"/>
    <w:rsid w:val="00517C0C"/>
    <w:rsid w:val="005200C0"/>
    <w:rsid w:val="00551BFF"/>
    <w:rsid w:val="00552058"/>
    <w:rsid w:val="00585AA5"/>
    <w:rsid w:val="00586C6D"/>
    <w:rsid w:val="005873C4"/>
    <w:rsid w:val="005938A0"/>
    <w:rsid w:val="005D4B66"/>
    <w:rsid w:val="005E0E42"/>
    <w:rsid w:val="005F07DF"/>
    <w:rsid w:val="0061271D"/>
    <w:rsid w:val="00623B8F"/>
    <w:rsid w:val="00633496"/>
    <w:rsid w:val="00636C02"/>
    <w:rsid w:val="00636C5F"/>
    <w:rsid w:val="00643027"/>
    <w:rsid w:val="00644831"/>
    <w:rsid w:val="00644F36"/>
    <w:rsid w:val="00650DEC"/>
    <w:rsid w:val="00654D6B"/>
    <w:rsid w:val="00660EDF"/>
    <w:rsid w:val="00671941"/>
    <w:rsid w:val="00674A1B"/>
    <w:rsid w:val="00677408"/>
    <w:rsid w:val="00687C1F"/>
    <w:rsid w:val="006D5176"/>
    <w:rsid w:val="006D713E"/>
    <w:rsid w:val="006E50F5"/>
    <w:rsid w:val="006E53A7"/>
    <w:rsid w:val="006F607B"/>
    <w:rsid w:val="00702B68"/>
    <w:rsid w:val="00724E39"/>
    <w:rsid w:val="00742C5B"/>
    <w:rsid w:val="007433B1"/>
    <w:rsid w:val="00751D77"/>
    <w:rsid w:val="00766BD2"/>
    <w:rsid w:val="007A30CE"/>
    <w:rsid w:val="007A63B5"/>
    <w:rsid w:val="007A7453"/>
    <w:rsid w:val="007B16B6"/>
    <w:rsid w:val="007B4C26"/>
    <w:rsid w:val="007C49C5"/>
    <w:rsid w:val="007C7657"/>
    <w:rsid w:val="007D0B6D"/>
    <w:rsid w:val="007E5B82"/>
    <w:rsid w:val="007E6252"/>
    <w:rsid w:val="007F44D7"/>
    <w:rsid w:val="00822974"/>
    <w:rsid w:val="00841103"/>
    <w:rsid w:val="0084230F"/>
    <w:rsid w:val="0084391B"/>
    <w:rsid w:val="008504E5"/>
    <w:rsid w:val="00882E6A"/>
    <w:rsid w:val="00891A86"/>
    <w:rsid w:val="00894F31"/>
    <w:rsid w:val="00896921"/>
    <w:rsid w:val="008F3AC7"/>
    <w:rsid w:val="008F73BB"/>
    <w:rsid w:val="009107BF"/>
    <w:rsid w:val="00915BCB"/>
    <w:rsid w:val="00917823"/>
    <w:rsid w:val="0092579E"/>
    <w:rsid w:val="00934461"/>
    <w:rsid w:val="0094721B"/>
    <w:rsid w:val="00950165"/>
    <w:rsid w:val="009611EE"/>
    <w:rsid w:val="00967FB1"/>
    <w:rsid w:val="00973026"/>
    <w:rsid w:val="009736ED"/>
    <w:rsid w:val="009A78F9"/>
    <w:rsid w:val="009C1040"/>
    <w:rsid w:val="009C385A"/>
    <w:rsid w:val="009C695F"/>
    <w:rsid w:val="009C78C3"/>
    <w:rsid w:val="009D382B"/>
    <w:rsid w:val="009D3AED"/>
    <w:rsid w:val="009E31E3"/>
    <w:rsid w:val="009F6E20"/>
    <w:rsid w:val="00A0621D"/>
    <w:rsid w:val="00A236F5"/>
    <w:rsid w:val="00A314E1"/>
    <w:rsid w:val="00A32C67"/>
    <w:rsid w:val="00A5189F"/>
    <w:rsid w:val="00A7552F"/>
    <w:rsid w:val="00AD25CA"/>
    <w:rsid w:val="00AD75B2"/>
    <w:rsid w:val="00AE5EEF"/>
    <w:rsid w:val="00AF5D23"/>
    <w:rsid w:val="00B01DFA"/>
    <w:rsid w:val="00B11D03"/>
    <w:rsid w:val="00B13309"/>
    <w:rsid w:val="00B22B41"/>
    <w:rsid w:val="00B2311D"/>
    <w:rsid w:val="00B24D10"/>
    <w:rsid w:val="00B30BA8"/>
    <w:rsid w:val="00B42A98"/>
    <w:rsid w:val="00B523D5"/>
    <w:rsid w:val="00B52504"/>
    <w:rsid w:val="00B6170F"/>
    <w:rsid w:val="00B62CAD"/>
    <w:rsid w:val="00B6521C"/>
    <w:rsid w:val="00B72F2C"/>
    <w:rsid w:val="00B749AC"/>
    <w:rsid w:val="00B8549C"/>
    <w:rsid w:val="00B91B5E"/>
    <w:rsid w:val="00B95B49"/>
    <w:rsid w:val="00BC28C7"/>
    <w:rsid w:val="00BC2A69"/>
    <w:rsid w:val="00BC6234"/>
    <w:rsid w:val="00BC7EFC"/>
    <w:rsid w:val="00BE5BA4"/>
    <w:rsid w:val="00BF1636"/>
    <w:rsid w:val="00C02AB1"/>
    <w:rsid w:val="00C03AE9"/>
    <w:rsid w:val="00C068EE"/>
    <w:rsid w:val="00C109A3"/>
    <w:rsid w:val="00C11214"/>
    <w:rsid w:val="00C26F2E"/>
    <w:rsid w:val="00C36407"/>
    <w:rsid w:val="00C736C3"/>
    <w:rsid w:val="00C75C8B"/>
    <w:rsid w:val="00C91132"/>
    <w:rsid w:val="00CB214D"/>
    <w:rsid w:val="00CC5F25"/>
    <w:rsid w:val="00CE1361"/>
    <w:rsid w:val="00CE4AB8"/>
    <w:rsid w:val="00D01FDF"/>
    <w:rsid w:val="00D13062"/>
    <w:rsid w:val="00D160F6"/>
    <w:rsid w:val="00D24DEB"/>
    <w:rsid w:val="00D25B93"/>
    <w:rsid w:val="00D472BC"/>
    <w:rsid w:val="00D637D0"/>
    <w:rsid w:val="00D72F90"/>
    <w:rsid w:val="00D734C6"/>
    <w:rsid w:val="00D8343B"/>
    <w:rsid w:val="00D87A51"/>
    <w:rsid w:val="00DA6CEB"/>
    <w:rsid w:val="00DB368D"/>
    <w:rsid w:val="00DB60F1"/>
    <w:rsid w:val="00DB7E83"/>
    <w:rsid w:val="00DC0531"/>
    <w:rsid w:val="00DC092A"/>
    <w:rsid w:val="00DC3607"/>
    <w:rsid w:val="00DF56DC"/>
    <w:rsid w:val="00DF7247"/>
    <w:rsid w:val="00E10E80"/>
    <w:rsid w:val="00E11B31"/>
    <w:rsid w:val="00E12000"/>
    <w:rsid w:val="00E30631"/>
    <w:rsid w:val="00E44BA6"/>
    <w:rsid w:val="00E46BF6"/>
    <w:rsid w:val="00E525FD"/>
    <w:rsid w:val="00E55E2B"/>
    <w:rsid w:val="00E578F2"/>
    <w:rsid w:val="00E61CAA"/>
    <w:rsid w:val="00E6322A"/>
    <w:rsid w:val="00E637B6"/>
    <w:rsid w:val="00E67AAC"/>
    <w:rsid w:val="00E707F3"/>
    <w:rsid w:val="00E73ED8"/>
    <w:rsid w:val="00E833C6"/>
    <w:rsid w:val="00E974A0"/>
    <w:rsid w:val="00EA6F59"/>
    <w:rsid w:val="00EA6F69"/>
    <w:rsid w:val="00EB6CF8"/>
    <w:rsid w:val="00ED03AF"/>
    <w:rsid w:val="00ED7D6B"/>
    <w:rsid w:val="00EE08FD"/>
    <w:rsid w:val="00EE1D41"/>
    <w:rsid w:val="00EF778D"/>
    <w:rsid w:val="00F0448B"/>
    <w:rsid w:val="00F279F8"/>
    <w:rsid w:val="00F27BC7"/>
    <w:rsid w:val="00F37677"/>
    <w:rsid w:val="00F40403"/>
    <w:rsid w:val="00F428C4"/>
    <w:rsid w:val="00F5781E"/>
    <w:rsid w:val="00F636CD"/>
    <w:rsid w:val="00F75909"/>
    <w:rsid w:val="00F8779E"/>
    <w:rsid w:val="00F928E8"/>
    <w:rsid w:val="00FA1550"/>
    <w:rsid w:val="00FA273F"/>
    <w:rsid w:val="00FB1D97"/>
    <w:rsid w:val="00FC1CB2"/>
    <w:rsid w:val="00FC60C0"/>
    <w:rsid w:val="00FC655D"/>
    <w:rsid w:val="00FE3949"/>
    <w:rsid w:val="00FE4FCA"/>
    <w:rsid w:val="00FF16A1"/>
    <w:rsid w:val="00FF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DD80"/>
  <w15:chartTrackingRefBased/>
  <w15:docId w15:val="{2B01EA2B-F7A1-4BD5-93E5-0CB93F41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550"/>
  </w:style>
  <w:style w:type="paragraph" w:styleId="Heading3">
    <w:name w:val="heading 3"/>
    <w:basedOn w:val="Normal"/>
    <w:link w:val="Heading3Char"/>
    <w:uiPriority w:val="9"/>
    <w:semiHidden/>
    <w:unhideWhenUsed/>
    <w:qFormat/>
    <w:rsid w:val="00896921"/>
    <w:pPr>
      <w:widowControl w:val="0"/>
      <w:autoSpaceDE w:val="0"/>
      <w:autoSpaceDN w:val="0"/>
      <w:spacing w:after="0" w:line="240" w:lineRule="auto"/>
      <w:ind w:left="100"/>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743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43A6"/>
  </w:style>
  <w:style w:type="character" w:customStyle="1" w:styleId="eop">
    <w:name w:val="eop"/>
    <w:basedOn w:val="DefaultParagraphFont"/>
    <w:rsid w:val="004743A6"/>
  </w:style>
  <w:style w:type="character" w:customStyle="1" w:styleId="tabchar">
    <w:name w:val="tabchar"/>
    <w:basedOn w:val="DefaultParagraphFont"/>
    <w:rsid w:val="004743A6"/>
  </w:style>
  <w:style w:type="character" w:styleId="Hyperlink">
    <w:name w:val="Hyperlink"/>
    <w:basedOn w:val="DefaultParagraphFont"/>
    <w:uiPriority w:val="99"/>
    <w:unhideWhenUsed/>
    <w:rsid w:val="00105DEE"/>
    <w:rPr>
      <w:color w:val="0563C1" w:themeColor="hyperlink"/>
      <w:u w:val="single"/>
    </w:rPr>
  </w:style>
  <w:style w:type="character" w:styleId="UnresolvedMention">
    <w:name w:val="Unresolved Mention"/>
    <w:basedOn w:val="DefaultParagraphFont"/>
    <w:uiPriority w:val="99"/>
    <w:semiHidden/>
    <w:unhideWhenUsed/>
    <w:rsid w:val="00105DEE"/>
    <w:rPr>
      <w:color w:val="605E5C"/>
      <w:shd w:val="clear" w:color="auto" w:fill="E1DFDD"/>
    </w:rPr>
  </w:style>
  <w:style w:type="character" w:customStyle="1" w:styleId="Heading3Char">
    <w:name w:val="Heading 3 Char"/>
    <w:basedOn w:val="DefaultParagraphFont"/>
    <w:link w:val="Heading3"/>
    <w:uiPriority w:val="9"/>
    <w:semiHidden/>
    <w:rsid w:val="00896921"/>
    <w:rPr>
      <w:rFonts w:ascii="Calibri" w:eastAsia="Calibri" w:hAnsi="Calibri" w:cs="Calibri"/>
      <w:b/>
      <w:bCs/>
    </w:rPr>
  </w:style>
  <w:style w:type="paragraph" w:styleId="ListParagraph">
    <w:name w:val="List Paragraph"/>
    <w:basedOn w:val="Normal"/>
    <w:uiPriority w:val="1"/>
    <w:qFormat/>
    <w:rsid w:val="00896921"/>
    <w:pPr>
      <w:widowControl w:val="0"/>
      <w:autoSpaceDE w:val="0"/>
      <w:autoSpaceDN w:val="0"/>
      <w:spacing w:after="0" w:line="240" w:lineRule="auto"/>
      <w:ind w:left="820" w:hanging="361"/>
    </w:pPr>
    <w:rPr>
      <w:rFonts w:ascii="Calibri" w:eastAsia="Calibri" w:hAnsi="Calibri" w:cs="Calibri"/>
    </w:rPr>
  </w:style>
  <w:style w:type="paragraph" w:styleId="BodyText">
    <w:name w:val="Body Text"/>
    <w:basedOn w:val="Normal"/>
    <w:link w:val="BodyTextChar"/>
    <w:uiPriority w:val="1"/>
    <w:qFormat/>
    <w:rsid w:val="00E11B31"/>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11B31"/>
    <w:rPr>
      <w:rFonts w:ascii="Calibri" w:eastAsia="Calibri" w:hAnsi="Calibri" w:cs="Calibri"/>
    </w:rPr>
  </w:style>
  <w:style w:type="character" w:styleId="FollowedHyperlink">
    <w:name w:val="FollowedHyperlink"/>
    <w:basedOn w:val="DefaultParagraphFont"/>
    <w:uiPriority w:val="99"/>
    <w:semiHidden/>
    <w:unhideWhenUsed/>
    <w:rsid w:val="00343F95"/>
    <w:rPr>
      <w:color w:val="954F72" w:themeColor="followedHyperlink"/>
      <w:u w:val="single"/>
    </w:rPr>
  </w:style>
  <w:style w:type="character" w:styleId="CommentReference">
    <w:name w:val="annotation reference"/>
    <w:basedOn w:val="DefaultParagraphFont"/>
    <w:uiPriority w:val="99"/>
    <w:semiHidden/>
    <w:unhideWhenUsed/>
    <w:rsid w:val="003E6B57"/>
    <w:rPr>
      <w:sz w:val="16"/>
      <w:szCs w:val="16"/>
    </w:rPr>
  </w:style>
  <w:style w:type="paragraph" w:styleId="CommentText">
    <w:name w:val="annotation text"/>
    <w:basedOn w:val="Normal"/>
    <w:link w:val="CommentTextChar"/>
    <w:uiPriority w:val="99"/>
    <w:semiHidden/>
    <w:unhideWhenUsed/>
    <w:rsid w:val="003E6B57"/>
    <w:pPr>
      <w:spacing w:line="240" w:lineRule="auto"/>
    </w:pPr>
    <w:rPr>
      <w:sz w:val="20"/>
      <w:szCs w:val="20"/>
    </w:rPr>
  </w:style>
  <w:style w:type="character" w:customStyle="1" w:styleId="CommentTextChar">
    <w:name w:val="Comment Text Char"/>
    <w:basedOn w:val="DefaultParagraphFont"/>
    <w:link w:val="CommentText"/>
    <w:uiPriority w:val="99"/>
    <w:semiHidden/>
    <w:rsid w:val="003E6B57"/>
    <w:rPr>
      <w:sz w:val="20"/>
      <w:szCs w:val="20"/>
    </w:rPr>
  </w:style>
  <w:style w:type="paragraph" w:styleId="CommentSubject">
    <w:name w:val="annotation subject"/>
    <w:basedOn w:val="CommentText"/>
    <w:next w:val="CommentText"/>
    <w:link w:val="CommentSubjectChar"/>
    <w:uiPriority w:val="99"/>
    <w:semiHidden/>
    <w:unhideWhenUsed/>
    <w:rsid w:val="003E6B57"/>
    <w:rPr>
      <w:b/>
      <w:bCs/>
    </w:rPr>
  </w:style>
  <w:style w:type="character" w:customStyle="1" w:styleId="CommentSubjectChar">
    <w:name w:val="Comment Subject Char"/>
    <w:basedOn w:val="CommentTextChar"/>
    <w:link w:val="CommentSubject"/>
    <w:uiPriority w:val="99"/>
    <w:semiHidden/>
    <w:rsid w:val="003E6B57"/>
    <w:rPr>
      <w:b/>
      <w:bCs/>
      <w:sz w:val="20"/>
      <w:szCs w:val="20"/>
    </w:rPr>
  </w:style>
  <w:style w:type="paragraph" w:customStyle="1" w:styleId="Default">
    <w:name w:val="Default"/>
    <w:rsid w:val="00882E6A"/>
    <w:pPr>
      <w:autoSpaceDE w:val="0"/>
      <w:autoSpaceDN w:val="0"/>
      <w:adjustRightInd w:val="0"/>
      <w:spacing w:after="0" w:line="240" w:lineRule="auto"/>
    </w:pPr>
    <w:rPr>
      <w:rFonts w:ascii="Arno Pro" w:eastAsia="Times New Roman" w:hAnsi="Arno Pro" w:cs="Arno Pro"/>
      <w:color w:val="000000"/>
      <w:sz w:val="24"/>
      <w:szCs w:val="24"/>
    </w:rPr>
  </w:style>
  <w:style w:type="paragraph" w:styleId="Header">
    <w:name w:val="header"/>
    <w:basedOn w:val="Normal"/>
    <w:link w:val="HeaderChar"/>
    <w:uiPriority w:val="99"/>
    <w:unhideWhenUsed/>
    <w:rsid w:val="00B30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BA8"/>
  </w:style>
  <w:style w:type="paragraph" w:styleId="Footer">
    <w:name w:val="footer"/>
    <w:basedOn w:val="Normal"/>
    <w:link w:val="FooterChar"/>
    <w:uiPriority w:val="99"/>
    <w:unhideWhenUsed/>
    <w:rsid w:val="00B30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1842">
      <w:bodyDiv w:val="1"/>
      <w:marLeft w:val="0"/>
      <w:marRight w:val="0"/>
      <w:marTop w:val="0"/>
      <w:marBottom w:val="0"/>
      <w:divBdr>
        <w:top w:val="none" w:sz="0" w:space="0" w:color="auto"/>
        <w:left w:val="none" w:sz="0" w:space="0" w:color="auto"/>
        <w:bottom w:val="none" w:sz="0" w:space="0" w:color="auto"/>
        <w:right w:val="none" w:sz="0" w:space="0" w:color="auto"/>
      </w:divBdr>
    </w:div>
    <w:div w:id="174612952">
      <w:bodyDiv w:val="1"/>
      <w:marLeft w:val="0"/>
      <w:marRight w:val="0"/>
      <w:marTop w:val="0"/>
      <w:marBottom w:val="0"/>
      <w:divBdr>
        <w:top w:val="none" w:sz="0" w:space="0" w:color="auto"/>
        <w:left w:val="none" w:sz="0" w:space="0" w:color="auto"/>
        <w:bottom w:val="none" w:sz="0" w:space="0" w:color="auto"/>
        <w:right w:val="none" w:sz="0" w:space="0" w:color="auto"/>
      </w:divBdr>
      <w:divsChild>
        <w:div w:id="248781586">
          <w:marLeft w:val="0"/>
          <w:marRight w:val="0"/>
          <w:marTop w:val="0"/>
          <w:marBottom w:val="0"/>
          <w:divBdr>
            <w:top w:val="none" w:sz="0" w:space="0" w:color="auto"/>
            <w:left w:val="none" w:sz="0" w:space="0" w:color="auto"/>
            <w:bottom w:val="none" w:sz="0" w:space="0" w:color="auto"/>
            <w:right w:val="none" w:sz="0" w:space="0" w:color="auto"/>
          </w:divBdr>
          <w:divsChild>
            <w:div w:id="792558593">
              <w:marLeft w:val="0"/>
              <w:marRight w:val="0"/>
              <w:marTop w:val="0"/>
              <w:marBottom w:val="0"/>
              <w:divBdr>
                <w:top w:val="none" w:sz="0" w:space="0" w:color="auto"/>
                <w:left w:val="none" w:sz="0" w:space="0" w:color="auto"/>
                <w:bottom w:val="none" w:sz="0" w:space="0" w:color="auto"/>
                <w:right w:val="none" w:sz="0" w:space="0" w:color="auto"/>
              </w:divBdr>
            </w:div>
            <w:div w:id="1738896658">
              <w:marLeft w:val="0"/>
              <w:marRight w:val="0"/>
              <w:marTop w:val="0"/>
              <w:marBottom w:val="0"/>
              <w:divBdr>
                <w:top w:val="none" w:sz="0" w:space="0" w:color="auto"/>
                <w:left w:val="none" w:sz="0" w:space="0" w:color="auto"/>
                <w:bottom w:val="none" w:sz="0" w:space="0" w:color="auto"/>
                <w:right w:val="none" w:sz="0" w:space="0" w:color="auto"/>
              </w:divBdr>
            </w:div>
            <w:div w:id="1747417616">
              <w:marLeft w:val="0"/>
              <w:marRight w:val="0"/>
              <w:marTop w:val="0"/>
              <w:marBottom w:val="0"/>
              <w:divBdr>
                <w:top w:val="none" w:sz="0" w:space="0" w:color="auto"/>
                <w:left w:val="none" w:sz="0" w:space="0" w:color="auto"/>
                <w:bottom w:val="none" w:sz="0" w:space="0" w:color="auto"/>
                <w:right w:val="none" w:sz="0" w:space="0" w:color="auto"/>
              </w:divBdr>
            </w:div>
            <w:div w:id="1710452127">
              <w:marLeft w:val="0"/>
              <w:marRight w:val="0"/>
              <w:marTop w:val="0"/>
              <w:marBottom w:val="0"/>
              <w:divBdr>
                <w:top w:val="none" w:sz="0" w:space="0" w:color="auto"/>
                <w:left w:val="none" w:sz="0" w:space="0" w:color="auto"/>
                <w:bottom w:val="none" w:sz="0" w:space="0" w:color="auto"/>
                <w:right w:val="none" w:sz="0" w:space="0" w:color="auto"/>
              </w:divBdr>
            </w:div>
            <w:div w:id="1886409644">
              <w:marLeft w:val="0"/>
              <w:marRight w:val="0"/>
              <w:marTop w:val="0"/>
              <w:marBottom w:val="0"/>
              <w:divBdr>
                <w:top w:val="none" w:sz="0" w:space="0" w:color="auto"/>
                <w:left w:val="none" w:sz="0" w:space="0" w:color="auto"/>
                <w:bottom w:val="none" w:sz="0" w:space="0" w:color="auto"/>
                <w:right w:val="none" w:sz="0" w:space="0" w:color="auto"/>
              </w:divBdr>
            </w:div>
          </w:divsChild>
        </w:div>
        <w:div w:id="1060329644">
          <w:marLeft w:val="0"/>
          <w:marRight w:val="0"/>
          <w:marTop w:val="0"/>
          <w:marBottom w:val="0"/>
          <w:divBdr>
            <w:top w:val="none" w:sz="0" w:space="0" w:color="auto"/>
            <w:left w:val="none" w:sz="0" w:space="0" w:color="auto"/>
            <w:bottom w:val="none" w:sz="0" w:space="0" w:color="auto"/>
            <w:right w:val="none" w:sz="0" w:space="0" w:color="auto"/>
          </w:divBdr>
          <w:divsChild>
            <w:div w:id="282998649">
              <w:marLeft w:val="0"/>
              <w:marRight w:val="0"/>
              <w:marTop w:val="0"/>
              <w:marBottom w:val="0"/>
              <w:divBdr>
                <w:top w:val="none" w:sz="0" w:space="0" w:color="auto"/>
                <w:left w:val="none" w:sz="0" w:space="0" w:color="auto"/>
                <w:bottom w:val="none" w:sz="0" w:space="0" w:color="auto"/>
                <w:right w:val="none" w:sz="0" w:space="0" w:color="auto"/>
              </w:divBdr>
            </w:div>
            <w:div w:id="884760888">
              <w:marLeft w:val="0"/>
              <w:marRight w:val="0"/>
              <w:marTop w:val="0"/>
              <w:marBottom w:val="0"/>
              <w:divBdr>
                <w:top w:val="none" w:sz="0" w:space="0" w:color="auto"/>
                <w:left w:val="none" w:sz="0" w:space="0" w:color="auto"/>
                <w:bottom w:val="none" w:sz="0" w:space="0" w:color="auto"/>
                <w:right w:val="none" w:sz="0" w:space="0" w:color="auto"/>
              </w:divBdr>
            </w:div>
          </w:divsChild>
        </w:div>
        <w:div w:id="2061055926">
          <w:marLeft w:val="0"/>
          <w:marRight w:val="0"/>
          <w:marTop w:val="0"/>
          <w:marBottom w:val="0"/>
          <w:divBdr>
            <w:top w:val="none" w:sz="0" w:space="0" w:color="auto"/>
            <w:left w:val="none" w:sz="0" w:space="0" w:color="auto"/>
            <w:bottom w:val="none" w:sz="0" w:space="0" w:color="auto"/>
            <w:right w:val="none" w:sz="0" w:space="0" w:color="auto"/>
          </w:divBdr>
          <w:divsChild>
            <w:div w:id="1607930966">
              <w:marLeft w:val="0"/>
              <w:marRight w:val="0"/>
              <w:marTop w:val="0"/>
              <w:marBottom w:val="0"/>
              <w:divBdr>
                <w:top w:val="none" w:sz="0" w:space="0" w:color="auto"/>
                <w:left w:val="none" w:sz="0" w:space="0" w:color="auto"/>
                <w:bottom w:val="none" w:sz="0" w:space="0" w:color="auto"/>
                <w:right w:val="none" w:sz="0" w:space="0" w:color="auto"/>
              </w:divBdr>
            </w:div>
            <w:div w:id="1919753571">
              <w:marLeft w:val="0"/>
              <w:marRight w:val="0"/>
              <w:marTop w:val="0"/>
              <w:marBottom w:val="0"/>
              <w:divBdr>
                <w:top w:val="none" w:sz="0" w:space="0" w:color="auto"/>
                <w:left w:val="none" w:sz="0" w:space="0" w:color="auto"/>
                <w:bottom w:val="none" w:sz="0" w:space="0" w:color="auto"/>
                <w:right w:val="none" w:sz="0" w:space="0" w:color="auto"/>
              </w:divBdr>
            </w:div>
          </w:divsChild>
        </w:div>
        <w:div w:id="1140344565">
          <w:marLeft w:val="0"/>
          <w:marRight w:val="0"/>
          <w:marTop w:val="0"/>
          <w:marBottom w:val="0"/>
          <w:divBdr>
            <w:top w:val="none" w:sz="0" w:space="0" w:color="auto"/>
            <w:left w:val="none" w:sz="0" w:space="0" w:color="auto"/>
            <w:bottom w:val="none" w:sz="0" w:space="0" w:color="auto"/>
            <w:right w:val="none" w:sz="0" w:space="0" w:color="auto"/>
          </w:divBdr>
          <w:divsChild>
            <w:div w:id="1386292412">
              <w:marLeft w:val="0"/>
              <w:marRight w:val="0"/>
              <w:marTop w:val="0"/>
              <w:marBottom w:val="0"/>
              <w:divBdr>
                <w:top w:val="none" w:sz="0" w:space="0" w:color="auto"/>
                <w:left w:val="none" w:sz="0" w:space="0" w:color="auto"/>
                <w:bottom w:val="none" w:sz="0" w:space="0" w:color="auto"/>
                <w:right w:val="none" w:sz="0" w:space="0" w:color="auto"/>
              </w:divBdr>
            </w:div>
          </w:divsChild>
        </w:div>
        <w:div w:id="773935449">
          <w:marLeft w:val="0"/>
          <w:marRight w:val="0"/>
          <w:marTop w:val="0"/>
          <w:marBottom w:val="0"/>
          <w:divBdr>
            <w:top w:val="none" w:sz="0" w:space="0" w:color="auto"/>
            <w:left w:val="none" w:sz="0" w:space="0" w:color="auto"/>
            <w:bottom w:val="none" w:sz="0" w:space="0" w:color="auto"/>
            <w:right w:val="none" w:sz="0" w:space="0" w:color="auto"/>
          </w:divBdr>
          <w:divsChild>
            <w:div w:id="393702642">
              <w:marLeft w:val="0"/>
              <w:marRight w:val="0"/>
              <w:marTop w:val="0"/>
              <w:marBottom w:val="0"/>
              <w:divBdr>
                <w:top w:val="none" w:sz="0" w:space="0" w:color="auto"/>
                <w:left w:val="none" w:sz="0" w:space="0" w:color="auto"/>
                <w:bottom w:val="none" w:sz="0" w:space="0" w:color="auto"/>
                <w:right w:val="none" w:sz="0" w:space="0" w:color="auto"/>
              </w:divBdr>
            </w:div>
          </w:divsChild>
        </w:div>
        <w:div w:id="645010096">
          <w:marLeft w:val="0"/>
          <w:marRight w:val="0"/>
          <w:marTop w:val="0"/>
          <w:marBottom w:val="0"/>
          <w:divBdr>
            <w:top w:val="none" w:sz="0" w:space="0" w:color="auto"/>
            <w:left w:val="none" w:sz="0" w:space="0" w:color="auto"/>
            <w:bottom w:val="none" w:sz="0" w:space="0" w:color="auto"/>
            <w:right w:val="none" w:sz="0" w:space="0" w:color="auto"/>
          </w:divBdr>
          <w:divsChild>
            <w:div w:id="746850053">
              <w:marLeft w:val="0"/>
              <w:marRight w:val="0"/>
              <w:marTop w:val="0"/>
              <w:marBottom w:val="0"/>
              <w:divBdr>
                <w:top w:val="none" w:sz="0" w:space="0" w:color="auto"/>
                <w:left w:val="none" w:sz="0" w:space="0" w:color="auto"/>
                <w:bottom w:val="none" w:sz="0" w:space="0" w:color="auto"/>
                <w:right w:val="none" w:sz="0" w:space="0" w:color="auto"/>
              </w:divBdr>
            </w:div>
            <w:div w:id="13451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91410">
      <w:bodyDiv w:val="1"/>
      <w:marLeft w:val="0"/>
      <w:marRight w:val="0"/>
      <w:marTop w:val="0"/>
      <w:marBottom w:val="0"/>
      <w:divBdr>
        <w:top w:val="none" w:sz="0" w:space="0" w:color="auto"/>
        <w:left w:val="none" w:sz="0" w:space="0" w:color="auto"/>
        <w:bottom w:val="none" w:sz="0" w:space="0" w:color="auto"/>
        <w:right w:val="none" w:sz="0" w:space="0" w:color="auto"/>
      </w:divBdr>
    </w:div>
    <w:div w:id="1017846921">
      <w:bodyDiv w:val="1"/>
      <w:marLeft w:val="0"/>
      <w:marRight w:val="0"/>
      <w:marTop w:val="0"/>
      <w:marBottom w:val="0"/>
      <w:divBdr>
        <w:top w:val="none" w:sz="0" w:space="0" w:color="auto"/>
        <w:left w:val="none" w:sz="0" w:space="0" w:color="auto"/>
        <w:bottom w:val="none" w:sz="0" w:space="0" w:color="auto"/>
        <w:right w:val="none" w:sz="0" w:space="0" w:color="auto"/>
      </w:divBdr>
      <w:divsChild>
        <w:div w:id="1875849436">
          <w:marLeft w:val="0"/>
          <w:marRight w:val="0"/>
          <w:marTop w:val="0"/>
          <w:marBottom w:val="0"/>
          <w:divBdr>
            <w:top w:val="none" w:sz="0" w:space="0" w:color="auto"/>
            <w:left w:val="none" w:sz="0" w:space="0" w:color="auto"/>
            <w:bottom w:val="none" w:sz="0" w:space="0" w:color="auto"/>
            <w:right w:val="none" w:sz="0" w:space="0" w:color="auto"/>
          </w:divBdr>
          <w:divsChild>
            <w:div w:id="125969679">
              <w:marLeft w:val="0"/>
              <w:marRight w:val="0"/>
              <w:marTop w:val="0"/>
              <w:marBottom w:val="0"/>
              <w:divBdr>
                <w:top w:val="none" w:sz="0" w:space="0" w:color="auto"/>
                <w:left w:val="none" w:sz="0" w:space="0" w:color="auto"/>
                <w:bottom w:val="none" w:sz="0" w:space="0" w:color="auto"/>
                <w:right w:val="none" w:sz="0" w:space="0" w:color="auto"/>
              </w:divBdr>
            </w:div>
            <w:div w:id="1336034899">
              <w:marLeft w:val="0"/>
              <w:marRight w:val="0"/>
              <w:marTop w:val="0"/>
              <w:marBottom w:val="0"/>
              <w:divBdr>
                <w:top w:val="none" w:sz="0" w:space="0" w:color="auto"/>
                <w:left w:val="none" w:sz="0" w:space="0" w:color="auto"/>
                <w:bottom w:val="none" w:sz="0" w:space="0" w:color="auto"/>
                <w:right w:val="none" w:sz="0" w:space="0" w:color="auto"/>
              </w:divBdr>
            </w:div>
            <w:div w:id="530581474">
              <w:marLeft w:val="0"/>
              <w:marRight w:val="0"/>
              <w:marTop w:val="0"/>
              <w:marBottom w:val="0"/>
              <w:divBdr>
                <w:top w:val="none" w:sz="0" w:space="0" w:color="auto"/>
                <w:left w:val="none" w:sz="0" w:space="0" w:color="auto"/>
                <w:bottom w:val="none" w:sz="0" w:space="0" w:color="auto"/>
                <w:right w:val="none" w:sz="0" w:space="0" w:color="auto"/>
              </w:divBdr>
            </w:div>
            <w:div w:id="1941984184">
              <w:marLeft w:val="0"/>
              <w:marRight w:val="0"/>
              <w:marTop w:val="0"/>
              <w:marBottom w:val="0"/>
              <w:divBdr>
                <w:top w:val="none" w:sz="0" w:space="0" w:color="auto"/>
                <w:left w:val="none" w:sz="0" w:space="0" w:color="auto"/>
                <w:bottom w:val="none" w:sz="0" w:space="0" w:color="auto"/>
                <w:right w:val="none" w:sz="0" w:space="0" w:color="auto"/>
              </w:divBdr>
            </w:div>
            <w:div w:id="1804734204">
              <w:marLeft w:val="0"/>
              <w:marRight w:val="0"/>
              <w:marTop w:val="0"/>
              <w:marBottom w:val="0"/>
              <w:divBdr>
                <w:top w:val="none" w:sz="0" w:space="0" w:color="auto"/>
                <w:left w:val="none" w:sz="0" w:space="0" w:color="auto"/>
                <w:bottom w:val="none" w:sz="0" w:space="0" w:color="auto"/>
                <w:right w:val="none" w:sz="0" w:space="0" w:color="auto"/>
              </w:divBdr>
            </w:div>
          </w:divsChild>
        </w:div>
        <w:div w:id="1353604044">
          <w:marLeft w:val="0"/>
          <w:marRight w:val="0"/>
          <w:marTop w:val="0"/>
          <w:marBottom w:val="0"/>
          <w:divBdr>
            <w:top w:val="none" w:sz="0" w:space="0" w:color="auto"/>
            <w:left w:val="none" w:sz="0" w:space="0" w:color="auto"/>
            <w:bottom w:val="none" w:sz="0" w:space="0" w:color="auto"/>
            <w:right w:val="none" w:sz="0" w:space="0" w:color="auto"/>
          </w:divBdr>
          <w:divsChild>
            <w:div w:id="1818452236">
              <w:marLeft w:val="0"/>
              <w:marRight w:val="0"/>
              <w:marTop w:val="0"/>
              <w:marBottom w:val="0"/>
              <w:divBdr>
                <w:top w:val="none" w:sz="0" w:space="0" w:color="auto"/>
                <w:left w:val="none" w:sz="0" w:space="0" w:color="auto"/>
                <w:bottom w:val="none" w:sz="0" w:space="0" w:color="auto"/>
                <w:right w:val="none" w:sz="0" w:space="0" w:color="auto"/>
              </w:divBdr>
            </w:div>
            <w:div w:id="595945351">
              <w:marLeft w:val="0"/>
              <w:marRight w:val="0"/>
              <w:marTop w:val="0"/>
              <w:marBottom w:val="0"/>
              <w:divBdr>
                <w:top w:val="none" w:sz="0" w:space="0" w:color="auto"/>
                <w:left w:val="none" w:sz="0" w:space="0" w:color="auto"/>
                <w:bottom w:val="none" w:sz="0" w:space="0" w:color="auto"/>
                <w:right w:val="none" w:sz="0" w:space="0" w:color="auto"/>
              </w:divBdr>
            </w:div>
            <w:div w:id="1013531553">
              <w:marLeft w:val="0"/>
              <w:marRight w:val="0"/>
              <w:marTop w:val="0"/>
              <w:marBottom w:val="0"/>
              <w:divBdr>
                <w:top w:val="none" w:sz="0" w:space="0" w:color="auto"/>
                <w:left w:val="none" w:sz="0" w:space="0" w:color="auto"/>
                <w:bottom w:val="none" w:sz="0" w:space="0" w:color="auto"/>
                <w:right w:val="none" w:sz="0" w:space="0" w:color="auto"/>
              </w:divBdr>
            </w:div>
            <w:div w:id="1673870114">
              <w:marLeft w:val="0"/>
              <w:marRight w:val="0"/>
              <w:marTop w:val="0"/>
              <w:marBottom w:val="0"/>
              <w:divBdr>
                <w:top w:val="none" w:sz="0" w:space="0" w:color="auto"/>
                <w:left w:val="none" w:sz="0" w:space="0" w:color="auto"/>
                <w:bottom w:val="none" w:sz="0" w:space="0" w:color="auto"/>
                <w:right w:val="none" w:sz="0" w:space="0" w:color="auto"/>
              </w:divBdr>
            </w:div>
            <w:div w:id="1951663336">
              <w:marLeft w:val="0"/>
              <w:marRight w:val="0"/>
              <w:marTop w:val="0"/>
              <w:marBottom w:val="0"/>
              <w:divBdr>
                <w:top w:val="none" w:sz="0" w:space="0" w:color="auto"/>
                <w:left w:val="none" w:sz="0" w:space="0" w:color="auto"/>
                <w:bottom w:val="none" w:sz="0" w:space="0" w:color="auto"/>
                <w:right w:val="none" w:sz="0" w:space="0" w:color="auto"/>
              </w:divBdr>
            </w:div>
          </w:divsChild>
        </w:div>
        <w:div w:id="1336808372">
          <w:marLeft w:val="0"/>
          <w:marRight w:val="0"/>
          <w:marTop w:val="0"/>
          <w:marBottom w:val="0"/>
          <w:divBdr>
            <w:top w:val="none" w:sz="0" w:space="0" w:color="auto"/>
            <w:left w:val="none" w:sz="0" w:space="0" w:color="auto"/>
            <w:bottom w:val="none" w:sz="0" w:space="0" w:color="auto"/>
            <w:right w:val="none" w:sz="0" w:space="0" w:color="auto"/>
          </w:divBdr>
          <w:divsChild>
            <w:div w:id="1633513717">
              <w:marLeft w:val="0"/>
              <w:marRight w:val="0"/>
              <w:marTop w:val="0"/>
              <w:marBottom w:val="0"/>
              <w:divBdr>
                <w:top w:val="none" w:sz="0" w:space="0" w:color="auto"/>
                <w:left w:val="none" w:sz="0" w:space="0" w:color="auto"/>
                <w:bottom w:val="none" w:sz="0" w:space="0" w:color="auto"/>
                <w:right w:val="none" w:sz="0" w:space="0" w:color="auto"/>
              </w:divBdr>
            </w:div>
            <w:div w:id="833450165">
              <w:marLeft w:val="0"/>
              <w:marRight w:val="0"/>
              <w:marTop w:val="0"/>
              <w:marBottom w:val="0"/>
              <w:divBdr>
                <w:top w:val="none" w:sz="0" w:space="0" w:color="auto"/>
                <w:left w:val="none" w:sz="0" w:space="0" w:color="auto"/>
                <w:bottom w:val="none" w:sz="0" w:space="0" w:color="auto"/>
                <w:right w:val="none" w:sz="0" w:space="0" w:color="auto"/>
              </w:divBdr>
            </w:div>
            <w:div w:id="1449276626">
              <w:marLeft w:val="0"/>
              <w:marRight w:val="0"/>
              <w:marTop w:val="0"/>
              <w:marBottom w:val="0"/>
              <w:divBdr>
                <w:top w:val="none" w:sz="0" w:space="0" w:color="auto"/>
                <w:left w:val="none" w:sz="0" w:space="0" w:color="auto"/>
                <w:bottom w:val="none" w:sz="0" w:space="0" w:color="auto"/>
                <w:right w:val="none" w:sz="0" w:space="0" w:color="auto"/>
              </w:divBdr>
            </w:div>
            <w:div w:id="542837338">
              <w:marLeft w:val="0"/>
              <w:marRight w:val="0"/>
              <w:marTop w:val="0"/>
              <w:marBottom w:val="0"/>
              <w:divBdr>
                <w:top w:val="none" w:sz="0" w:space="0" w:color="auto"/>
                <w:left w:val="none" w:sz="0" w:space="0" w:color="auto"/>
                <w:bottom w:val="none" w:sz="0" w:space="0" w:color="auto"/>
                <w:right w:val="none" w:sz="0" w:space="0" w:color="auto"/>
              </w:divBdr>
            </w:div>
            <w:div w:id="1812479589">
              <w:marLeft w:val="0"/>
              <w:marRight w:val="0"/>
              <w:marTop w:val="0"/>
              <w:marBottom w:val="0"/>
              <w:divBdr>
                <w:top w:val="none" w:sz="0" w:space="0" w:color="auto"/>
                <w:left w:val="none" w:sz="0" w:space="0" w:color="auto"/>
                <w:bottom w:val="none" w:sz="0" w:space="0" w:color="auto"/>
                <w:right w:val="none" w:sz="0" w:space="0" w:color="auto"/>
              </w:divBdr>
            </w:div>
          </w:divsChild>
        </w:div>
        <w:div w:id="1710186701">
          <w:marLeft w:val="0"/>
          <w:marRight w:val="0"/>
          <w:marTop w:val="0"/>
          <w:marBottom w:val="0"/>
          <w:divBdr>
            <w:top w:val="none" w:sz="0" w:space="0" w:color="auto"/>
            <w:left w:val="none" w:sz="0" w:space="0" w:color="auto"/>
            <w:bottom w:val="none" w:sz="0" w:space="0" w:color="auto"/>
            <w:right w:val="none" w:sz="0" w:space="0" w:color="auto"/>
          </w:divBdr>
          <w:divsChild>
            <w:div w:id="1557279402">
              <w:marLeft w:val="0"/>
              <w:marRight w:val="0"/>
              <w:marTop w:val="0"/>
              <w:marBottom w:val="0"/>
              <w:divBdr>
                <w:top w:val="none" w:sz="0" w:space="0" w:color="auto"/>
                <w:left w:val="none" w:sz="0" w:space="0" w:color="auto"/>
                <w:bottom w:val="none" w:sz="0" w:space="0" w:color="auto"/>
                <w:right w:val="none" w:sz="0" w:space="0" w:color="auto"/>
              </w:divBdr>
            </w:div>
            <w:div w:id="1348409231">
              <w:marLeft w:val="0"/>
              <w:marRight w:val="0"/>
              <w:marTop w:val="0"/>
              <w:marBottom w:val="0"/>
              <w:divBdr>
                <w:top w:val="none" w:sz="0" w:space="0" w:color="auto"/>
                <w:left w:val="none" w:sz="0" w:space="0" w:color="auto"/>
                <w:bottom w:val="none" w:sz="0" w:space="0" w:color="auto"/>
                <w:right w:val="none" w:sz="0" w:space="0" w:color="auto"/>
              </w:divBdr>
            </w:div>
            <w:div w:id="1685401024">
              <w:marLeft w:val="0"/>
              <w:marRight w:val="0"/>
              <w:marTop w:val="0"/>
              <w:marBottom w:val="0"/>
              <w:divBdr>
                <w:top w:val="none" w:sz="0" w:space="0" w:color="auto"/>
                <w:left w:val="none" w:sz="0" w:space="0" w:color="auto"/>
                <w:bottom w:val="none" w:sz="0" w:space="0" w:color="auto"/>
                <w:right w:val="none" w:sz="0" w:space="0" w:color="auto"/>
              </w:divBdr>
            </w:div>
            <w:div w:id="637108181">
              <w:marLeft w:val="0"/>
              <w:marRight w:val="0"/>
              <w:marTop w:val="0"/>
              <w:marBottom w:val="0"/>
              <w:divBdr>
                <w:top w:val="none" w:sz="0" w:space="0" w:color="auto"/>
                <w:left w:val="none" w:sz="0" w:space="0" w:color="auto"/>
                <w:bottom w:val="none" w:sz="0" w:space="0" w:color="auto"/>
                <w:right w:val="none" w:sz="0" w:space="0" w:color="auto"/>
              </w:divBdr>
            </w:div>
            <w:div w:id="808206373">
              <w:marLeft w:val="0"/>
              <w:marRight w:val="0"/>
              <w:marTop w:val="0"/>
              <w:marBottom w:val="0"/>
              <w:divBdr>
                <w:top w:val="none" w:sz="0" w:space="0" w:color="auto"/>
                <w:left w:val="none" w:sz="0" w:space="0" w:color="auto"/>
                <w:bottom w:val="none" w:sz="0" w:space="0" w:color="auto"/>
                <w:right w:val="none" w:sz="0" w:space="0" w:color="auto"/>
              </w:divBdr>
            </w:div>
          </w:divsChild>
        </w:div>
        <w:div w:id="285160570">
          <w:marLeft w:val="0"/>
          <w:marRight w:val="0"/>
          <w:marTop w:val="0"/>
          <w:marBottom w:val="0"/>
          <w:divBdr>
            <w:top w:val="none" w:sz="0" w:space="0" w:color="auto"/>
            <w:left w:val="none" w:sz="0" w:space="0" w:color="auto"/>
            <w:bottom w:val="none" w:sz="0" w:space="0" w:color="auto"/>
            <w:right w:val="none" w:sz="0" w:space="0" w:color="auto"/>
          </w:divBdr>
          <w:divsChild>
            <w:div w:id="739791635">
              <w:marLeft w:val="0"/>
              <w:marRight w:val="0"/>
              <w:marTop w:val="0"/>
              <w:marBottom w:val="0"/>
              <w:divBdr>
                <w:top w:val="none" w:sz="0" w:space="0" w:color="auto"/>
                <w:left w:val="none" w:sz="0" w:space="0" w:color="auto"/>
                <w:bottom w:val="none" w:sz="0" w:space="0" w:color="auto"/>
                <w:right w:val="none" w:sz="0" w:space="0" w:color="auto"/>
              </w:divBdr>
            </w:div>
            <w:div w:id="762729029">
              <w:marLeft w:val="0"/>
              <w:marRight w:val="0"/>
              <w:marTop w:val="0"/>
              <w:marBottom w:val="0"/>
              <w:divBdr>
                <w:top w:val="none" w:sz="0" w:space="0" w:color="auto"/>
                <w:left w:val="none" w:sz="0" w:space="0" w:color="auto"/>
                <w:bottom w:val="none" w:sz="0" w:space="0" w:color="auto"/>
                <w:right w:val="none" w:sz="0" w:space="0" w:color="auto"/>
              </w:divBdr>
            </w:div>
            <w:div w:id="720134473">
              <w:marLeft w:val="0"/>
              <w:marRight w:val="0"/>
              <w:marTop w:val="0"/>
              <w:marBottom w:val="0"/>
              <w:divBdr>
                <w:top w:val="none" w:sz="0" w:space="0" w:color="auto"/>
                <w:left w:val="none" w:sz="0" w:space="0" w:color="auto"/>
                <w:bottom w:val="none" w:sz="0" w:space="0" w:color="auto"/>
                <w:right w:val="none" w:sz="0" w:space="0" w:color="auto"/>
              </w:divBdr>
            </w:div>
            <w:div w:id="10784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4358">
      <w:bodyDiv w:val="1"/>
      <w:marLeft w:val="0"/>
      <w:marRight w:val="0"/>
      <w:marTop w:val="0"/>
      <w:marBottom w:val="0"/>
      <w:divBdr>
        <w:top w:val="none" w:sz="0" w:space="0" w:color="auto"/>
        <w:left w:val="none" w:sz="0" w:space="0" w:color="auto"/>
        <w:bottom w:val="none" w:sz="0" w:space="0" w:color="auto"/>
        <w:right w:val="none" w:sz="0" w:space="0" w:color="auto"/>
      </w:divBdr>
    </w:div>
    <w:div w:id="1199705867">
      <w:bodyDiv w:val="1"/>
      <w:marLeft w:val="0"/>
      <w:marRight w:val="0"/>
      <w:marTop w:val="0"/>
      <w:marBottom w:val="0"/>
      <w:divBdr>
        <w:top w:val="none" w:sz="0" w:space="0" w:color="auto"/>
        <w:left w:val="none" w:sz="0" w:space="0" w:color="auto"/>
        <w:bottom w:val="none" w:sz="0" w:space="0" w:color="auto"/>
        <w:right w:val="none" w:sz="0" w:space="0" w:color="auto"/>
      </w:divBdr>
      <w:divsChild>
        <w:div w:id="650673531">
          <w:marLeft w:val="0"/>
          <w:marRight w:val="0"/>
          <w:marTop w:val="0"/>
          <w:marBottom w:val="0"/>
          <w:divBdr>
            <w:top w:val="none" w:sz="0" w:space="0" w:color="auto"/>
            <w:left w:val="none" w:sz="0" w:space="0" w:color="auto"/>
            <w:bottom w:val="none" w:sz="0" w:space="0" w:color="auto"/>
            <w:right w:val="none" w:sz="0" w:space="0" w:color="auto"/>
          </w:divBdr>
        </w:div>
        <w:div w:id="116148342">
          <w:marLeft w:val="0"/>
          <w:marRight w:val="0"/>
          <w:marTop w:val="0"/>
          <w:marBottom w:val="0"/>
          <w:divBdr>
            <w:top w:val="none" w:sz="0" w:space="0" w:color="auto"/>
            <w:left w:val="none" w:sz="0" w:space="0" w:color="auto"/>
            <w:bottom w:val="none" w:sz="0" w:space="0" w:color="auto"/>
            <w:right w:val="none" w:sz="0" w:space="0" w:color="auto"/>
          </w:divBdr>
        </w:div>
        <w:div w:id="1769277773">
          <w:marLeft w:val="0"/>
          <w:marRight w:val="0"/>
          <w:marTop w:val="0"/>
          <w:marBottom w:val="0"/>
          <w:divBdr>
            <w:top w:val="none" w:sz="0" w:space="0" w:color="auto"/>
            <w:left w:val="none" w:sz="0" w:space="0" w:color="auto"/>
            <w:bottom w:val="none" w:sz="0" w:space="0" w:color="auto"/>
            <w:right w:val="none" w:sz="0" w:space="0" w:color="auto"/>
          </w:divBdr>
        </w:div>
        <w:div w:id="1348092034">
          <w:marLeft w:val="0"/>
          <w:marRight w:val="0"/>
          <w:marTop w:val="0"/>
          <w:marBottom w:val="0"/>
          <w:divBdr>
            <w:top w:val="none" w:sz="0" w:space="0" w:color="auto"/>
            <w:left w:val="none" w:sz="0" w:space="0" w:color="auto"/>
            <w:bottom w:val="none" w:sz="0" w:space="0" w:color="auto"/>
            <w:right w:val="none" w:sz="0" w:space="0" w:color="auto"/>
          </w:divBdr>
        </w:div>
      </w:divsChild>
    </w:div>
    <w:div w:id="1243836161">
      <w:bodyDiv w:val="1"/>
      <w:marLeft w:val="0"/>
      <w:marRight w:val="0"/>
      <w:marTop w:val="0"/>
      <w:marBottom w:val="0"/>
      <w:divBdr>
        <w:top w:val="none" w:sz="0" w:space="0" w:color="auto"/>
        <w:left w:val="none" w:sz="0" w:space="0" w:color="auto"/>
        <w:bottom w:val="none" w:sz="0" w:space="0" w:color="auto"/>
        <w:right w:val="none" w:sz="0" w:space="0" w:color="auto"/>
      </w:divBdr>
    </w:div>
    <w:div w:id="1325864298">
      <w:bodyDiv w:val="1"/>
      <w:marLeft w:val="0"/>
      <w:marRight w:val="0"/>
      <w:marTop w:val="0"/>
      <w:marBottom w:val="0"/>
      <w:divBdr>
        <w:top w:val="none" w:sz="0" w:space="0" w:color="auto"/>
        <w:left w:val="none" w:sz="0" w:space="0" w:color="auto"/>
        <w:bottom w:val="none" w:sz="0" w:space="0" w:color="auto"/>
        <w:right w:val="none" w:sz="0" w:space="0" w:color="auto"/>
      </w:divBdr>
      <w:divsChild>
        <w:div w:id="315114032">
          <w:marLeft w:val="0"/>
          <w:marRight w:val="0"/>
          <w:marTop w:val="30"/>
          <w:marBottom w:val="30"/>
          <w:divBdr>
            <w:top w:val="none" w:sz="0" w:space="0" w:color="auto"/>
            <w:left w:val="none" w:sz="0" w:space="0" w:color="auto"/>
            <w:bottom w:val="none" w:sz="0" w:space="0" w:color="auto"/>
            <w:right w:val="none" w:sz="0" w:space="0" w:color="auto"/>
          </w:divBdr>
          <w:divsChild>
            <w:div w:id="1580944803">
              <w:marLeft w:val="0"/>
              <w:marRight w:val="0"/>
              <w:marTop w:val="0"/>
              <w:marBottom w:val="0"/>
              <w:divBdr>
                <w:top w:val="none" w:sz="0" w:space="0" w:color="auto"/>
                <w:left w:val="none" w:sz="0" w:space="0" w:color="auto"/>
                <w:bottom w:val="none" w:sz="0" w:space="0" w:color="auto"/>
                <w:right w:val="none" w:sz="0" w:space="0" w:color="auto"/>
              </w:divBdr>
              <w:divsChild>
                <w:div w:id="76904535">
                  <w:marLeft w:val="0"/>
                  <w:marRight w:val="0"/>
                  <w:marTop w:val="0"/>
                  <w:marBottom w:val="0"/>
                  <w:divBdr>
                    <w:top w:val="none" w:sz="0" w:space="0" w:color="auto"/>
                    <w:left w:val="none" w:sz="0" w:space="0" w:color="auto"/>
                    <w:bottom w:val="none" w:sz="0" w:space="0" w:color="auto"/>
                    <w:right w:val="none" w:sz="0" w:space="0" w:color="auto"/>
                  </w:divBdr>
                </w:div>
              </w:divsChild>
            </w:div>
            <w:div w:id="1755513695">
              <w:marLeft w:val="0"/>
              <w:marRight w:val="0"/>
              <w:marTop w:val="0"/>
              <w:marBottom w:val="0"/>
              <w:divBdr>
                <w:top w:val="none" w:sz="0" w:space="0" w:color="auto"/>
                <w:left w:val="none" w:sz="0" w:space="0" w:color="auto"/>
                <w:bottom w:val="none" w:sz="0" w:space="0" w:color="auto"/>
                <w:right w:val="none" w:sz="0" w:space="0" w:color="auto"/>
              </w:divBdr>
              <w:divsChild>
                <w:div w:id="2115441208">
                  <w:marLeft w:val="0"/>
                  <w:marRight w:val="0"/>
                  <w:marTop w:val="0"/>
                  <w:marBottom w:val="0"/>
                  <w:divBdr>
                    <w:top w:val="none" w:sz="0" w:space="0" w:color="auto"/>
                    <w:left w:val="none" w:sz="0" w:space="0" w:color="auto"/>
                    <w:bottom w:val="none" w:sz="0" w:space="0" w:color="auto"/>
                    <w:right w:val="none" w:sz="0" w:space="0" w:color="auto"/>
                  </w:divBdr>
                </w:div>
              </w:divsChild>
            </w:div>
            <w:div w:id="262305147">
              <w:marLeft w:val="0"/>
              <w:marRight w:val="0"/>
              <w:marTop w:val="0"/>
              <w:marBottom w:val="0"/>
              <w:divBdr>
                <w:top w:val="none" w:sz="0" w:space="0" w:color="auto"/>
                <w:left w:val="none" w:sz="0" w:space="0" w:color="auto"/>
                <w:bottom w:val="none" w:sz="0" w:space="0" w:color="auto"/>
                <w:right w:val="none" w:sz="0" w:space="0" w:color="auto"/>
              </w:divBdr>
              <w:divsChild>
                <w:div w:id="1378893682">
                  <w:marLeft w:val="0"/>
                  <w:marRight w:val="0"/>
                  <w:marTop w:val="0"/>
                  <w:marBottom w:val="0"/>
                  <w:divBdr>
                    <w:top w:val="none" w:sz="0" w:space="0" w:color="auto"/>
                    <w:left w:val="none" w:sz="0" w:space="0" w:color="auto"/>
                    <w:bottom w:val="none" w:sz="0" w:space="0" w:color="auto"/>
                    <w:right w:val="none" w:sz="0" w:space="0" w:color="auto"/>
                  </w:divBdr>
                </w:div>
              </w:divsChild>
            </w:div>
            <w:div w:id="210263760">
              <w:marLeft w:val="0"/>
              <w:marRight w:val="0"/>
              <w:marTop w:val="0"/>
              <w:marBottom w:val="0"/>
              <w:divBdr>
                <w:top w:val="none" w:sz="0" w:space="0" w:color="auto"/>
                <w:left w:val="none" w:sz="0" w:space="0" w:color="auto"/>
                <w:bottom w:val="none" w:sz="0" w:space="0" w:color="auto"/>
                <w:right w:val="none" w:sz="0" w:space="0" w:color="auto"/>
              </w:divBdr>
              <w:divsChild>
                <w:div w:id="2017033312">
                  <w:marLeft w:val="0"/>
                  <w:marRight w:val="0"/>
                  <w:marTop w:val="0"/>
                  <w:marBottom w:val="0"/>
                  <w:divBdr>
                    <w:top w:val="none" w:sz="0" w:space="0" w:color="auto"/>
                    <w:left w:val="none" w:sz="0" w:space="0" w:color="auto"/>
                    <w:bottom w:val="none" w:sz="0" w:space="0" w:color="auto"/>
                    <w:right w:val="none" w:sz="0" w:space="0" w:color="auto"/>
                  </w:divBdr>
                </w:div>
              </w:divsChild>
            </w:div>
            <w:div w:id="2129466792">
              <w:marLeft w:val="0"/>
              <w:marRight w:val="0"/>
              <w:marTop w:val="0"/>
              <w:marBottom w:val="0"/>
              <w:divBdr>
                <w:top w:val="none" w:sz="0" w:space="0" w:color="auto"/>
                <w:left w:val="none" w:sz="0" w:space="0" w:color="auto"/>
                <w:bottom w:val="none" w:sz="0" w:space="0" w:color="auto"/>
                <w:right w:val="none" w:sz="0" w:space="0" w:color="auto"/>
              </w:divBdr>
              <w:divsChild>
                <w:div w:id="190263343">
                  <w:marLeft w:val="0"/>
                  <w:marRight w:val="0"/>
                  <w:marTop w:val="0"/>
                  <w:marBottom w:val="0"/>
                  <w:divBdr>
                    <w:top w:val="none" w:sz="0" w:space="0" w:color="auto"/>
                    <w:left w:val="none" w:sz="0" w:space="0" w:color="auto"/>
                    <w:bottom w:val="none" w:sz="0" w:space="0" w:color="auto"/>
                    <w:right w:val="none" w:sz="0" w:space="0" w:color="auto"/>
                  </w:divBdr>
                </w:div>
              </w:divsChild>
            </w:div>
            <w:div w:id="354499991">
              <w:marLeft w:val="0"/>
              <w:marRight w:val="0"/>
              <w:marTop w:val="0"/>
              <w:marBottom w:val="0"/>
              <w:divBdr>
                <w:top w:val="none" w:sz="0" w:space="0" w:color="auto"/>
                <w:left w:val="none" w:sz="0" w:space="0" w:color="auto"/>
                <w:bottom w:val="none" w:sz="0" w:space="0" w:color="auto"/>
                <w:right w:val="none" w:sz="0" w:space="0" w:color="auto"/>
              </w:divBdr>
              <w:divsChild>
                <w:div w:id="14772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80958">
      <w:bodyDiv w:val="1"/>
      <w:marLeft w:val="0"/>
      <w:marRight w:val="0"/>
      <w:marTop w:val="0"/>
      <w:marBottom w:val="0"/>
      <w:divBdr>
        <w:top w:val="none" w:sz="0" w:space="0" w:color="auto"/>
        <w:left w:val="none" w:sz="0" w:space="0" w:color="auto"/>
        <w:bottom w:val="none" w:sz="0" w:space="0" w:color="auto"/>
        <w:right w:val="none" w:sz="0" w:space="0" w:color="auto"/>
      </w:divBdr>
      <w:divsChild>
        <w:div w:id="365377096">
          <w:marLeft w:val="0"/>
          <w:marRight w:val="0"/>
          <w:marTop w:val="0"/>
          <w:marBottom w:val="0"/>
          <w:divBdr>
            <w:top w:val="none" w:sz="0" w:space="0" w:color="auto"/>
            <w:left w:val="none" w:sz="0" w:space="0" w:color="auto"/>
            <w:bottom w:val="none" w:sz="0" w:space="0" w:color="auto"/>
            <w:right w:val="none" w:sz="0" w:space="0" w:color="auto"/>
          </w:divBdr>
        </w:div>
        <w:div w:id="1942107893">
          <w:marLeft w:val="0"/>
          <w:marRight w:val="0"/>
          <w:marTop w:val="0"/>
          <w:marBottom w:val="0"/>
          <w:divBdr>
            <w:top w:val="none" w:sz="0" w:space="0" w:color="auto"/>
            <w:left w:val="none" w:sz="0" w:space="0" w:color="auto"/>
            <w:bottom w:val="none" w:sz="0" w:space="0" w:color="auto"/>
            <w:right w:val="none" w:sz="0" w:space="0" w:color="auto"/>
          </w:divBdr>
        </w:div>
        <w:div w:id="1597203199">
          <w:marLeft w:val="0"/>
          <w:marRight w:val="0"/>
          <w:marTop w:val="0"/>
          <w:marBottom w:val="0"/>
          <w:divBdr>
            <w:top w:val="none" w:sz="0" w:space="0" w:color="auto"/>
            <w:left w:val="none" w:sz="0" w:space="0" w:color="auto"/>
            <w:bottom w:val="none" w:sz="0" w:space="0" w:color="auto"/>
            <w:right w:val="none" w:sz="0" w:space="0" w:color="auto"/>
          </w:divBdr>
        </w:div>
        <w:div w:id="1854373610">
          <w:marLeft w:val="0"/>
          <w:marRight w:val="0"/>
          <w:marTop w:val="0"/>
          <w:marBottom w:val="0"/>
          <w:divBdr>
            <w:top w:val="none" w:sz="0" w:space="0" w:color="auto"/>
            <w:left w:val="none" w:sz="0" w:space="0" w:color="auto"/>
            <w:bottom w:val="none" w:sz="0" w:space="0" w:color="auto"/>
            <w:right w:val="none" w:sz="0" w:space="0" w:color="auto"/>
          </w:divBdr>
        </w:div>
        <w:div w:id="105807441">
          <w:marLeft w:val="0"/>
          <w:marRight w:val="0"/>
          <w:marTop w:val="0"/>
          <w:marBottom w:val="0"/>
          <w:divBdr>
            <w:top w:val="none" w:sz="0" w:space="0" w:color="auto"/>
            <w:left w:val="none" w:sz="0" w:space="0" w:color="auto"/>
            <w:bottom w:val="none" w:sz="0" w:space="0" w:color="auto"/>
            <w:right w:val="none" w:sz="0" w:space="0" w:color="auto"/>
          </w:divBdr>
        </w:div>
        <w:div w:id="112211143">
          <w:marLeft w:val="0"/>
          <w:marRight w:val="0"/>
          <w:marTop w:val="0"/>
          <w:marBottom w:val="0"/>
          <w:divBdr>
            <w:top w:val="none" w:sz="0" w:space="0" w:color="auto"/>
            <w:left w:val="none" w:sz="0" w:space="0" w:color="auto"/>
            <w:bottom w:val="none" w:sz="0" w:space="0" w:color="auto"/>
            <w:right w:val="none" w:sz="0" w:space="0" w:color="auto"/>
          </w:divBdr>
        </w:div>
        <w:div w:id="1232546688">
          <w:marLeft w:val="0"/>
          <w:marRight w:val="0"/>
          <w:marTop w:val="0"/>
          <w:marBottom w:val="0"/>
          <w:divBdr>
            <w:top w:val="none" w:sz="0" w:space="0" w:color="auto"/>
            <w:left w:val="none" w:sz="0" w:space="0" w:color="auto"/>
            <w:bottom w:val="none" w:sz="0" w:space="0" w:color="auto"/>
            <w:right w:val="none" w:sz="0" w:space="0" w:color="auto"/>
          </w:divBdr>
        </w:div>
      </w:divsChild>
    </w:div>
    <w:div w:id="1533223777">
      <w:bodyDiv w:val="1"/>
      <w:marLeft w:val="0"/>
      <w:marRight w:val="0"/>
      <w:marTop w:val="0"/>
      <w:marBottom w:val="0"/>
      <w:divBdr>
        <w:top w:val="none" w:sz="0" w:space="0" w:color="auto"/>
        <w:left w:val="none" w:sz="0" w:space="0" w:color="auto"/>
        <w:bottom w:val="none" w:sz="0" w:space="0" w:color="auto"/>
        <w:right w:val="none" w:sz="0" w:space="0" w:color="auto"/>
      </w:divBdr>
    </w:div>
    <w:div w:id="1536695547">
      <w:bodyDiv w:val="1"/>
      <w:marLeft w:val="0"/>
      <w:marRight w:val="0"/>
      <w:marTop w:val="0"/>
      <w:marBottom w:val="0"/>
      <w:divBdr>
        <w:top w:val="none" w:sz="0" w:space="0" w:color="auto"/>
        <w:left w:val="none" w:sz="0" w:space="0" w:color="auto"/>
        <w:bottom w:val="none" w:sz="0" w:space="0" w:color="auto"/>
        <w:right w:val="none" w:sz="0" w:space="0" w:color="auto"/>
      </w:divBdr>
      <w:divsChild>
        <w:div w:id="817841797">
          <w:marLeft w:val="0"/>
          <w:marRight w:val="0"/>
          <w:marTop w:val="0"/>
          <w:marBottom w:val="0"/>
          <w:divBdr>
            <w:top w:val="none" w:sz="0" w:space="0" w:color="auto"/>
            <w:left w:val="none" w:sz="0" w:space="0" w:color="auto"/>
            <w:bottom w:val="none" w:sz="0" w:space="0" w:color="auto"/>
            <w:right w:val="none" w:sz="0" w:space="0" w:color="auto"/>
          </w:divBdr>
        </w:div>
        <w:div w:id="643390937">
          <w:marLeft w:val="0"/>
          <w:marRight w:val="0"/>
          <w:marTop w:val="0"/>
          <w:marBottom w:val="0"/>
          <w:divBdr>
            <w:top w:val="none" w:sz="0" w:space="0" w:color="auto"/>
            <w:left w:val="none" w:sz="0" w:space="0" w:color="auto"/>
            <w:bottom w:val="none" w:sz="0" w:space="0" w:color="auto"/>
            <w:right w:val="none" w:sz="0" w:space="0" w:color="auto"/>
          </w:divBdr>
        </w:div>
        <w:div w:id="539168686">
          <w:marLeft w:val="0"/>
          <w:marRight w:val="0"/>
          <w:marTop w:val="0"/>
          <w:marBottom w:val="0"/>
          <w:divBdr>
            <w:top w:val="none" w:sz="0" w:space="0" w:color="auto"/>
            <w:left w:val="none" w:sz="0" w:space="0" w:color="auto"/>
            <w:bottom w:val="none" w:sz="0" w:space="0" w:color="auto"/>
            <w:right w:val="none" w:sz="0" w:space="0" w:color="auto"/>
          </w:divBdr>
        </w:div>
        <w:div w:id="1320573100">
          <w:marLeft w:val="0"/>
          <w:marRight w:val="0"/>
          <w:marTop w:val="0"/>
          <w:marBottom w:val="0"/>
          <w:divBdr>
            <w:top w:val="none" w:sz="0" w:space="0" w:color="auto"/>
            <w:left w:val="none" w:sz="0" w:space="0" w:color="auto"/>
            <w:bottom w:val="none" w:sz="0" w:space="0" w:color="auto"/>
            <w:right w:val="none" w:sz="0" w:space="0" w:color="auto"/>
          </w:divBdr>
        </w:div>
        <w:div w:id="1733694629">
          <w:marLeft w:val="0"/>
          <w:marRight w:val="0"/>
          <w:marTop w:val="0"/>
          <w:marBottom w:val="0"/>
          <w:divBdr>
            <w:top w:val="none" w:sz="0" w:space="0" w:color="auto"/>
            <w:left w:val="none" w:sz="0" w:space="0" w:color="auto"/>
            <w:bottom w:val="none" w:sz="0" w:space="0" w:color="auto"/>
            <w:right w:val="none" w:sz="0" w:space="0" w:color="auto"/>
          </w:divBdr>
        </w:div>
        <w:div w:id="1219976752">
          <w:marLeft w:val="0"/>
          <w:marRight w:val="0"/>
          <w:marTop w:val="0"/>
          <w:marBottom w:val="0"/>
          <w:divBdr>
            <w:top w:val="none" w:sz="0" w:space="0" w:color="auto"/>
            <w:left w:val="none" w:sz="0" w:space="0" w:color="auto"/>
            <w:bottom w:val="none" w:sz="0" w:space="0" w:color="auto"/>
            <w:right w:val="none" w:sz="0" w:space="0" w:color="auto"/>
          </w:divBdr>
        </w:div>
        <w:div w:id="2102216221">
          <w:marLeft w:val="0"/>
          <w:marRight w:val="0"/>
          <w:marTop w:val="0"/>
          <w:marBottom w:val="0"/>
          <w:divBdr>
            <w:top w:val="none" w:sz="0" w:space="0" w:color="auto"/>
            <w:left w:val="none" w:sz="0" w:space="0" w:color="auto"/>
            <w:bottom w:val="none" w:sz="0" w:space="0" w:color="auto"/>
            <w:right w:val="none" w:sz="0" w:space="0" w:color="auto"/>
          </w:divBdr>
        </w:div>
        <w:div w:id="2115203548">
          <w:marLeft w:val="0"/>
          <w:marRight w:val="0"/>
          <w:marTop w:val="0"/>
          <w:marBottom w:val="0"/>
          <w:divBdr>
            <w:top w:val="none" w:sz="0" w:space="0" w:color="auto"/>
            <w:left w:val="none" w:sz="0" w:space="0" w:color="auto"/>
            <w:bottom w:val="none" w:sz="0" w:space="0" w:color="auto"/>
            <w:right w:val="none" w:sz="0" w:space="0" w:color="auto"/>
          </w:divBdr>
        </w:div>
        <w:div w:id="1092432869">
          <w:marLeft w:val="0"/>
          <w:marRight w:val="0"/>
          <w:marTop w:val="0"/>
          <w:marBottom w:val="0"/>
          <w:divBdr>
            <w:top w:val="none" w:sz="0" w:space="0" w:color="auto"/>
            <w:left w:val="none" w:sz="0" w:space="0" w:color="auto"/>
            <w:bottom w:val="none" w:sz="0" w:space="0" w:color="auto"/>
            <w:right w:val="none" w:sz="0" w:space="0" w:color="auto"/>
          </w:divBdr>
        </w:div>
        <w:div w:id="1935896329">
          <w:marLeft w:val="0"/>
          <w:marRight w:val="0"/>
          <w:marTop w:val="0"/>
          <w:marBottom w:val="0"/>
          <w:divBdr>
            <w:top w:val="none" w:sz="0" w:space="0" w:color="auto"/>
            <w:left w:val="none" w:sz="0" w:space="0" w:color="auto"/>
            <w:bottom w:val="none" w:sz="0" w:space="0" w:color="auto"/>
            <w:right w:val="none" w:sz="0" w:space="0" w:color="auto"/>
          </w:divBdr>
        </w:div>
        <w:div w:id="1963224691">
          <w:marLeft w:val="0"/>
          <w:marRight w:val="0"/>
          <w:marTop w:val="0"/>
          <w:marBottom w:val="0"/>
          <w:divBdr>
            <w:top w:val="none" w:sz="0" w:space="0" w:color="auto"/>
            <w:left w:val="none" w:sz="0" w:space="0" w:color="auto"/>
            <w:bottom w:val="none" w:sz="0" w:space="0" w:color="auto"/>
            <w:right w:val="none" w:sz="0" w:space="0" w:color="auto"/>
          </w:divBdr>
        </w:div>
        <w:div w:id="1629243690">
          <w:marLeft w:val="0"/>
          <w:marRight w:val="0"/>
          <w:marTop w:val="0"/>
          <w:marBottom w:val="0"/>
          <w:divBdr>
            <w:top w:val="none" w:sz="0" w:space="0" w:color="auto"/>
            <w:left w:val="none" w:sz="0" w:space="0" w:color="auto"/>
            <w:bottom w:val="none" w:sz="0" w:space="0" w:color="auto"/>
            <w:right w:val="none" w:sz="0" w:space="0" w:color="auto"/>
          </w:divBdr>
        </w:div>
        <w:div w:id="2066487588">
          <w:marLeft w:val="0"/>
          <w:marRight w:val="0"/>
          <w:marTop w:val="0"/>
          <w:marBottom w:val="0"/>
          <w:divBdr>
            <w:top w:val="none" w:sz="0" w:space="0" w:color="auto"/>
            <w:left w:val="none" w:sz="0" w:space="0" w:color="auto"/>
            <w:bottom w:val="none" w:sz="0" w:space="0" w:color="auto"/>
            <w:right w:val="none" w:sz="0" w:space="0" w:color="auto"/>
          </w:divBdr>
        </w:div>
        <w:div w:id="349138505">
          <w:marLeft w:val="0"/>
          <w:marRight w:val="0"/>
          <w:marTop w:val="0"/>
          <w:marBottom w:val="0"/>
          <w:divBdr>
            <w:top w:val="none" w:sz="0" w:space="0" w:color="auto"/>
            <w:left w:val="none" w:sz="0" w:space="0" w:color="auto"/>
            <w:bottom w:val="none" w:sz="0" w:space="0" w:color="auto"/>
            <w:right w:val="none" w:sz="0" w:space="0" w:color="auto"/>
          </w:divBdr>
        </w:div>
        <w:div w:id="311377610">
          <w:marLeft w:val="0"/>
          <w:marRight w:val="0"/>
          <w:marTop w:val="0"/>
          <w:marBottom w:val="0"/>
          <w:divBdr>
            <w:top w:val="none" w:sz="0" w:space="0" w:color="auto"/>
            <w:left w:val="none" w:sz="0" w:space="0" w:color="auto"/>
            <w:bottom w:val="none" w:sz="0" w:space="0" w:color="auto"/>
            <w:right w:val="none" w:sz="0" w:space="0" w:color="auto"/>
          </w:divBdr>
        </w:div>
        <w:div w:id="1582987757">
          <w:marLeft w:val="0"/>
          <w:marRight w:val="0"/>
          <w:marTop w:val="0"/>
          <w:marBottom w:val="0"/>
          <w:divBdr>
            <w:top w:val="none" w:sz="0" w:space="0" w:color="auto"/>
            <w:left w:val="none" w:sz="0" w:space="0" w:color="auto"/>
            <w:bottom w:val="none" w:sz="0" w:space="0" w:color="auto"/>
            <w:right w:val="none" w:sz="0" w:space="0" w:color="auto"/>
          </w:divBdr>
        </w:div>
        <w:div w:id="733547259">
          <w:marLeft w:val="0"/>
          <w:marRight w:val="0"/>
          <w:marTop w:val="0"/>
          <w:marBottom w:val="0"/>
          <w:divBdr>
            <w:top w:val="none" w:sz="0" w:space="0" w:color="auto"/>
            <w:left w:val="none" w:sz="0" w:space="0" w:color="auto"/>
            <w:bottom w:val="none" w:sz="0" w:space="0" w:color="auto"/>
            <w:right w:val="none" w:sz="0" w:space="0" w:color="auto"/>
          </w:divBdr>
        </w:div>
        <w:div w:id="986085962">
          <w:marLeft w:val="0"/>
          <w:marRight w:val="0"/>
          <w:marTop w:val="0"/>
          <w:marBottom w:val="0"/>
          <w:divBdr>
            <w:top w:val="none" w:sz="0" w:space="0" w:color="auto"/>
            <w:left w:val="none" w:sz="0" w:space="0" w:color="auto"/>
            <w:bottom w:val="none" w:sz="0" w:space="0" w:color="auto"/>
            <w:right w:val="none" w:sz="0" w:space="0" w:color="auto"/>
          </w:divBdr>
        </w:div>
        <w:div w:id="659503961">
          <w:marLeft w:val="0"/>
          <w:marRight w:val="0"/>
          <w:marTop w:val="0"/>
          <w:marBottom w:val="0"/>
          <w:divBdr>
            <w:top w:val="none" w:sz="0" w:space="0" w:color="auto"/>
            <w:left w:val="none" w:sz="0" w:space="0" w:color="auto"/>
            <w:bottom w:val="none" w:sz="0" w:space="0" w:color="auto"/>
            <w:right w:val="none" w:sz="0" w:space="0" w:color="auto"/>
          </w:divBdr>
        </w:div>
        <w:div w:id="983971180">
          <w:marLeft w:val="0"/>
          <w:marRight w:val="0"/>
          <w:marTop w:val="0"/>
          <w:marBottom w:val="0"/>
          <w:divBdr>
            <w:top w:val="none" w:sz="0" w:space="0" w:color="auto"/>
            <w:left w:val="none" w:sz="0" w:space="0" w:color="auto"/>
            <w:bottom w:val="none" w:sz="0" w:space="0" w:color="auto"/>
            <w:right w:val="none" w:sz="0" w:space="0" w:color="auto"/>
          </w:divBdr>
        </w:div>
        <w:div w:id="1248802303">
          <w:marLeft w:val="0"/>
          <w:marRight w:val="0"/>
          <w:marTop w:val="0"/>
          <w:marBottom w:val="0"/>
          <w:divBdr>
            <w:top w:val="none" w:sz="0" w:space="0" w:color="auto"/>
            <w:left w:val="none" w:sz="0" w:space="0" w:color="auto"/>
            <w:bottom w:val="none" w:sz="0" w:space="0" w:color="auto"/>
            <w:right w:val="none" w:sz="0" w:space="0" w:color="auto"/>
          </w:divBdr>
        </w:div>
        <w:div w:id="1539782768">
          <w:marLeft w:val="0"/>
          <w:marRight w:val="0"/>
          <w:marTop w:val="0"/>
          <w:marBottom w:val="0"/>
          <w:divBdr>
            <w:top w:val="none" w:sz="0" w:space="0" w:color="auto"/>
            <w:left w:val="none" w:sz="0" w:space="0" w:color="auto"/>
            <w:bottom w:val="none" w:sz="0" w:space="0" w:color="auto"/>
            <w:right w:val="none" w:sz="0" w:space="0" w:color="auto"/>
          </w:divBdr>
        </w:div>
        <w:div w:id="886911945">
          <w:marLeft w:val="0"/>
          <w:marRight w:val="0"/>
          <w:marTop w:val="0"/>
          <w:marBottom w:val="0"/>
          <w:divBdr>
            <w:top w:val="none" w:sz="0" w:space="0" w:color="auto"/>
            <w:left w:val="none" w:sz="0" w:space="0" w:color="auto"/>
            <w:bottom w:val="none" w:sz="0" w:space="0" w:color="auto"/>
            <w:right w:val="none" w:sz="0" w:space="0" w:color="auto"/>
          </w:divBdr>
        </w:div>
        <w:div w:id="998114928">
          <w:marLeft w:val="0"/>
          <w:marRight w:val="0"/>
          <w:marTop w:val="0"/>
          <w:marBottom w:val="0"/>
          <w:divBdr>
            <w:top w:val="none" w:sz="0" w:space="0" w:color="auto"/>
            <w:left w:val="none" w:sz="0" w:space="0" w:color="auto"/>
            <w:bottom w:val="none" w:sz="0" w:space="0" w:color="auto"/>
            <w:right w:val="none" w:sz="0" w:space="0" w:color="auto"/>
          </w:divBdr>
        </w:div>
        <w:div w:id="2050449007">
          <w:marLeft w:val="0"/>
          <w:marRight w:val="0"/>
          <w:marTop w:val="0"/>
          <w:marBottom w:val="0"/>
          <w:divBdr>
            <w:top w:val="none" w:sz="0" w:space="0" w:color="auto"/>
            <w:left w:val="none" w:sz="0" w:space="0" w:color="auto"/>
            <w:bottom w:val="none" w:sz="0" w:space="0" w:color="auto"/>
            <w:right w:val="none" w:sz="0" w:space="0" w:color="auto"/>
          </w:divBdr>
        </w:div>
        <w:div w:id="1824199787">
          <w:marLeft w:val="0"/>
          <w:marRight w:val="0"/>
          <w:marTop w:val="0"/>
          <w:marBottom w:val="0"/>
          <w:divBdr>
            <w:top w:val="none" w:sz="0" w:space="0" w:color="auto"/>
            <w:left w:val="none" w:sz="0" w:space="0" w:color="auto"/>
            <w:bottom w:val="none" w:sz="0" w:space="0" w:color="auto"/>
            <w:right w:val="none" w:sz="0" w:space="0" w:color="auto"/>
          </w:divBdr>
        </w:div>
        <w:div w:id="314534726">
          <w:marLeft w:val="0"/>
          <w:marRight w:val="0"/>
          <w:marTop w:val="0"/>
          <w:marBottom w:val="0"/>
          <w:divBdr>
            <w:top w:val="none" w:sz="0" w:space="0" w:color="auto"/>
            <w:left w:val="none" w:sz="0" w:space="0" w:color="auto"/>
            <w:bottom w:val="none" w:sz="0" w:space="0" w:color="auto"/>
            <w:right w:val="none" w:sz="0" w:space="0" w:color="auto"/>
          </w:divBdr>
        </w:div>
        <w:div w:id="1666663171">
          <w:marLeft w:val="0"/>
          <w:marRight w:val="0"/>
          <w:marTop w:val="0"/>
          <w:marBottom w:val="0"/>
          <w:divBdr>
            <w:top w:val="none" w:sz="0" w:space="0" w:color="auto"/>
            <w:left w:val="none" w:sz="0" w:space="0" w:color="auto"/>
            <w:bottom w:val="none" w:sz="0" w:space="0" w:color="auto"/>
            <w:right w:val="none" w:sz="0" w:space="0" w:color="auto"/>
          </w:divBdr>
        </w:div>
      </w:divsChild>
    </w:div>
    <w:div w:id="1636060180">
      <w:bodyDiv w:val="1"/>
      <w:marLeft w:val="0"/>
      <w:marRight w:val="0"/>
      <w:marTop w:val="0"/>
      <w:marBottom w:val="0"/>
      <w:divBdr>
        <w:top w:val="none" w:sz="0" w:space="0" w:color="auto"/>
        <w:left w:val="none" w:sz="0" w:space="0" w:color="auto"/>
        <w:bottom w:val="none" w:sz="0" w:space="0" w:color="auto"/>
        <w:right w:val="none" w:sz="0" w:space="0" w:color="auto"/>
      </w:divBdr>
      <w:divsChild>
        <w:div w:id="227956602">
          <w:marLeft w:val="0"/>
          <w:marRight w:val="0"/>
          <w:marTop w:val="0"/>
          <w:marBottom w:val="0"/>
          <w:divBdr>
            <w:top w:val="none" w:sz="0" w:space="0" w:color="auto"/>
            <w:left w:val="none" w:sz="0" w:space="0" w:color="auto"/>
            <w:bottom w:val="none" w:sz="0" w:space="0" w:color="auto"/>
            <w:right w:val="none" w:sz="0" w:space="0" w:color="auto"/>
          </w:divBdr>
        </w:div>
        <w:div w:id="1434663969">
          <w:marLeft w:val="0"/>
          <w:marRight w:val="0"/>
          <w:marTop w:val="0"/>
          <w:marBottom w:val="0"/>
          <w:divBdr>
            <w:top w:val="none" w:sz="0" w:space="0" w:color="auto"/>
            <w:left w:val="none" w:sz="0" w:space="0" w:color="auto"/>
            <w:bottom w:val="none" w:sz="0" w:space="0" w:color="auto"/>
            <w:right w:val="none" w:sz="0" w:space="0" w:color="auto"/>
          </w:divBdr>
        </w:div>
        <w:div w:id="1586963423">
          <w:marLeft w:val="0"/>
          <w:marRight w:val="0"/>
          <w:marTop w:val="0"/>
          <w:marBottom w:val="0"/>
          <w:divBdr>
            <w:top w:val="none" w:sz="0" w:space="0" w:color="auto"/>
            <w:left w:val="none" w:sz="0" w:space="0" w:color="auto"/>
            <w:bottom w:val="none" w:sz="0" w:space="0" w:color="auto"/>
            <w:right w:val="none" w:sz="0" w:space="0" w:color="auto"/>
          </w:divBdr>
        </w:div>
        <w:div w:id="625962549">
          <w:marLeft w:val="0"/>
          <w:marRight w:val="0"/>
          <w:marTop w:val="0"/>
          <w:marBottom w:val="0"/>
          <w:divBdr>
            <w:top w:val="none" w:sz="0" w:space="0" w:color="auto"/>
            <w:left w:val="none" w:sz="0" w:space="0" w:color="auto"/>
            <w:bottom w:val="none" w:sz="0" w:space="0" w:color="auto"/>
            <w:right w:val="none" w:sz="0" w:space="0" w:color="auto"/>
          </w:divBdr>
        </w:div>
        <w:div w:id="1128399331">
          <w:marLeft w:val="0"/>
          <w:marRight w:val="0"/>
          <w:marTop w:val="0"/>
          <w:marBottom w:val="0"/>
          <w:divBdr>
            <w:top w:val="none" w:sz="0" w:space="0" w:color="auto"/>
            <w:left w:val="none" w:sz="0" w:space="0" w:color="auto"/>
            <w:bottom w:val="none" w:sz="0" w:space="0" w:color="auto"/>
            <w:right w:val="none" w:sz="0" w:space="0" w:color="auto"/>
          </w:divBdr>
        </w:div>
        <w:div w:id="2025403595">
          <w:marLeft w:val="0"/>
          <w:marRight w:val="0"/>
          <w:marTop w:val="0"/>
          <w:marBottom w:val="0"/>
          <w:divBdr>
            <w:top w:val="none" w:sz="0" w:space="0" w:color="auto"/>
            <w:left w:val="none" w:sz="0" w:space="0" w:color="auto"/>
            <w:bottom w:val="none" w:sz="0" w:space="0" w:color="auto"/>
            <w:right w:val="none" w:sz="0" w:space="0" w:color="auto"/>
          </w:divBdr>
        </w:div>
      </w:divsChild>
    </w:div>
    <w:div w:id="1854688870">
      <w:bodyDiv w:val="1"/>
      <w:marLeft w:val="0"/>
      <w:marRight w:val="0"/>
      <w:marTop w:val="0"/>
      <w:marBottom w:val="0"/>
      <w:divBdr>
        <w:top w:val="none" w:sz="0" w:space="0" w:color="auto"/>
        <w:left w:val="none" w:sz="0" w:space="0" w:color="auto"/>
        <w:bottom w:val="none" w:sz="0" w:space="0" w:color="auto"/>
        <w:right w:val="none" w:sz="0" w:space="0" w:color="auto"/>
      </w:divBdr>
    </w:div>
    <w:div w:id="1987778596">
      <w:bodyDiv w:val="1"/>
      <w:marLeft w:val="0"/>
      <w:marRight w:val="0"/>
      <w:marTop w:val="0"/>
      <w:marBottom w:val="0"/>
      <w:divBdr>
        <w:top w:val="none" w:sz="0" w:space="0" w:color="auto"/>
        <w:left w:val="none" w:sz="0" w:space="0" w:color="auto"/>
        <w:bottom w:val="none" w:sz="0" w:space="0" w:color="auto"/>
        <w:right w:val="none" w:sz="0" w:space="0" w:color="auto"/>
      </w:divBdr>
      <w:divsChild>
        <w:div w:id="2008290274">
          <w:marLeft w:val="0"/>
          <w:marRight w:val="0"/>
          <w:marTop w:val="0"/>
          <w:marBottom w:val="0"/>
          <w:divBdr>
            <w:top w:val="none" w:sz="0" w:space="0" w:color="auto"/>
            <w:left w:val="none" w:sz="0" w:space="0" w:color="auto"/>
            <w:bottom w:val="none" w:sz="0" w:space="0" w:color="auto"/>
            <w:right w:val="none" w:sz="0" w:space="0" w:color="auto"/>
          </w:divBdr>
        </w:div>
        <w:div w:id="1514220258">
          <w:marLeft w:val="0"/>
          <w:marRight w:val="0"/>
          <w:marTop w:val="0"/>
          <w:marBottom w:val="0"/>
          <w:divBdr>
            <w:top w:val="none" w:sz="0" w:space="0" w:color="auto"/>
            <w:left w:val="none" w:sz="0" w:space="0" w:color="auto"/>
            <w:bottom w:val="none" w:sz="0" w:space="0" w:color="auto"/>
            <w:right w:val="none" w:sz="0" w:space="0" w:color="auto"/>
          </w:divBdr>
        </w:div>
        <w:div w:id="616722672">
          <w:marLeft w:val="0"/>
          <w:marRight w:val="0"/>
          <w:marTop w:val="0"/>
          <w:marBottom w:val="0"/>
          <w:divBdr>
            <w:top w:val="none" w:sz="0" w:space="0" w:color="auto"/>
            <w:left w:val="none" w:sz="0" w:space="0" w:color="auto"/>
            <w:bottom w:val="none" w:sz="0" w:space="0" w:color="auto"/>
            <w:right w:val="none" w:sz="0" w:space="0" w:color="auto"/>
          </w:divBdr>
        </w:div>
        <w:div w:id="1343583615">
          <w:marLeft w:val="0"/>
          <w:marRight w:val="0"/>
          <w:marTop w:val="0"/>
          <w:marBottom w:val="0"/>
          <w:divBdr>
            <w:top w:val="none" w:sz="0" w:space="0" w:color="auto"/>
            <w:left w:val="none" w:sz="0" w:space="0" w:color="auto"/>
            <w:bottom w:val="none" w:sz="0" w:space="0" w:color="auto"/>
            <w:right w:val="none" w:sz="0" w:space="0" w:color="auto"/>
          </w:divBdr>
        </w:div>
        <w:div w:id="947739711">
          <w:marLeft w:val="0"/>
          <w:marRight w:val="0"/>
          <w:marTop w:val="0"/>
          <w:marBottom w:val="0"/>
          <w:divBdr>
            <w:top w:val="none" w:sz="0" w:space="0" w:color="auto"/>
            <w:left w:val="none" w:sz="0" w:space="0" w:color="auto"/>
            <w:bottom w:val="none" w:sz="0" w:space="0" w:color="auto"/>
            <w:right w:val="none" w:sz="0" w:space="0" w:color="auto"/>
          </w:divBdr>
        </w:div>
        <w:div w:id="2128544292">
          <w:marLeft w:val="0"/>
          <w:marRight w:val="0"/>
          <w:marTop w:val="0"/>
          <w:marBottom w:val="0"/>
          <w:divBdr>
            <w:top w:val="none" w:sz="0" w:space="0" w:color="auto"/>
            <w:left w:val="none" w:sz="0" w:space="0" w:color="auto"/>
            <w:bottom w:val="none" w:sz="0" w:space="0" w:color="auto"/>
            <w:right w:val="none" w:sz="0" w:space="0" w:color="auto"/>
          </w:divBdr>
        </w:div>
        <w:div w:id="758448810">
          <w:marLeft w:val="0"/>
          <w:marRight w:val="0"/>
          <w:marTop w:val="0"/>
          <w:marBottom w:val="0"/>
          <w:divBdr>
            <w:top w:val="none" w:sz="0" w:space="0" w:color="auto"/>
            <w:left w:val="none" w:sz="0" w:space="0" w:color="auto"/>
            <w:bottom w:val="none" w:sz="0" w:space="0" w:color="auto"/>
            <w:right w:val="none" w:sz="0" w:space="0" w:color="auto"/>
          </w:divBdr>
        </w:div>
        <w:div w:id="1086924117">
          <w:marLeft w:val="0"/>
          <w:marRight w:val="0"/>
          <w:marTop w:val="0"/>
          <w:marBottom w:val="0"/>
          <w:divBdr>
            <w:top w:val="none" w:sz="0" w:space="0" w:color="auto"/>
            <w:left w:val="none" w:sz="0" w:space="0" w:color="auto"/>
            <w:bottom w:val="none" w:sz="0" w:space="0" w:color="auto"/>
            <w:right w:val="none" w:sz="0" w:space="0" w:color="auto"/>
          </w:divBdr>
        </w:div>
        <w:div w:id="1297299520">
          <w:marLeft w:val="0"/>
          <w:marRight w:val="0"/>
          <w:marTop w:val="0"/>
          <w:marBottom w:val="0"/>
          <w:divBdr>
            <w:top w:val="none" w:sz="0" w:space="0" w:color="auto"/>
            <w:left w:val="none" w:sz="0" w:space="0" w:color="auto"/>
            <w:bottom w:val="none" w:sz="0" w:space="0" w:color="auto"/>
            <w:right w:val="none" w:sz="0" w:space="0" w:color="auto"/>
          </w:divBdr>
        </w:div>
        <w:div w:id="189878740">
          <w:marLeft w:val="0"/>
          <w:marRight w:val="0"/>
          <w:marTop w:val="0"/>
          <w:marBottom w:val="0"/>
          <w:divBdr>
            <w:top w:val="none" w:sz="0" w:space="0" w:color="auto"/>
            <w:left w:val="none" w:sz="0" w:space="0" w:color="auto"/>
            <w:bottom w:val="none" w:sz="0" w:space="0" w:color="auto"/>
            <w:right w:val="none" w:sz="0" w:space="0" w:color="auto"/>
          </w:divBdr>
        </w:div>
        <w:div w:id="1414232112">
          <w:marLeft w:val="0"/>
          <w:marRight w:val="0"/>
          <w:marTop w:val="0"/>
          <w:marBottom w:val="0"/>
          <w:divBdr>
            <w:top w:val="none" w:sz="0" w:space="0" w:color="auto"/>
            <w:left w:val="none" w:sz="0" w:space="0" w:color="auto"/>
            <w:bottom w:val="none" w:sz="0" w:space="0" w:color="auto"/>
            <w:right w:val="none" w:sz="0" w:space="0" w:color="auto"/>
          </w:divBdr>
        </w:div>
        <w:div w:id="1857497717">
          <w:marLeft w:val="0"/>
          <w:marRight w:val="0"/>
          <w:marTop w:val="0"/>
          <w:marBottom w:val="0"/>
          <w:divBdr>
            <w:top w:val="none" w:sz="0" w:space="0" w:color="auto"/>
            <w:left w:val="none" w:sz="0" w:space="0" w:color="auto"/>
            <w:bottom w:val="none" w:sz="0" w:space="0" w:color="auto"/>
            <w:right w:val="none" w:sz="0" w:space="0" w:color="auto"/>
          </w:divBdr>
        </w:div>
        <w:div w:id="1501844507">
          <w:marLeft w:val="0"/>
          <w:marRight w:val="0"/>
          <w:marTop w:val="0"/>
          <w:marBottom w:val="0"/>
          <w:divBdr>
            <w:top w:val="none" w:sz="0" w:space="0" w:color="auto"/>
            <w:left w:val="none" w:sz="0" w:space="0" w:color="auto"/>
            <w:bottom w:val="none" w:sz="0" w:space="0" w:color="auto"/>
            <w:right w:val="none" w:sz="0" w:space="0" w:color="auto"/>
          </w:divBdr>
        </w:div>
        <w:div w:id="1115519797">
          <w:marLeft w:val="0"/>
          <w:marRight w:val="0"/>
          <w:marTop w:val="0"/>
          <w:marBottom w:val="0"/>
          <w:divBdr>
            <w:top w:val="none" w:sz="0" w:space="0" w:color="auto"/>
            <w:left w:val="none" w:sz="0" w:space="0" w:color="auto"/>
            <w:bottom w:val="none" w:sz="0" w:space="0" w:color="auto"/>
            <w:right w:val="none" w:sz="0" w:space="0" w:color="auto"/>
          </w:divBdr>
        </w:div>
        <w:div w:id="1409379857">
          <w:marLeft w:val="0"/>
          <w:marRight w:val="0"/>
          <w:marTop w:val="0"/>
          <w:marBottom w:val="0"/>
          <w:divBdr>
            <w:top w:val="none" w:sz="0" w:space="0" w:color="auto"/>
            <w:left w:val="none" w:sz="0" w:space="0" w:color="auto"/>
            <w:bottom w:val="none" w:sz="0" w:space="0" w:color="auto"/>
            <w:right w:val="none" w:sz="0" w:space="0" w:color="auto"/>
          </w:divBdr>
        </w:div>
        <w:div w:id="33622564">
          <w:marLeft w:val="0"/>
          <w:marRight w:val="0"/>
          <w:marTop w:val="0"/>
          <w:marBottom w:val="0"/>
          <w:divBdr>
            <w:top w:val="none" w:sz="0" w:space="0" w:color="auto"/>
            <w:left w:val="none" w:sz="0" w:space="0" w:color="auto"/>
            <w:bottom w:val="none" w:sz="0" w:space="0" w:color="auto"/>
            <w:right w:val="none" w:sz="0" w:space="0" w:color="auto"/>
          </w:divBdr>
          <w:divsChild>
            <w:div w:id="854420919">
              <w:marLeft w:val="0"/>
              <w:marRight w:val="0"/>
              <w:marTop w:val="0"/>
              <w:marBottom w:val="0"/>
              <w:divBdr>
                <w:top w:val="none" w:sz="0" w:space="0" w:color="auto"/>
                <w:left w:val="none" w:sz="0" w:space="0" w:color="auto"/>
                <w:bottom w:val="none" w:sz="0" w:space="0" w:color="auto"/>
                <w:right w:val="none" w:sz="0" w:space="0" w:color="auto"/>
              </w:divBdr>
            </w:div>
            <w:div w:id="828063105">
              <w:marLeft w:val="0"/>
              <w:marRight w:val="0"/>
              <w:marTop w:val="0"/>
              <w:marBottom w:val="0"/>
              <w:divBdr>
                <w:top w:val="none" w:sz="0" w:space="0" w:color="auto"/>
                <w:left w:val="none" w:sz="0" w:space="0" w:color="auto"/>
                <w:bottom w:val="none" w:sz="0" w:space="0" w:color="auto"/>
                <w:right w:val="none" w:sz="0" w:space="0" w:color="auto"/>
              </w:divBdr>
            </w:div>
            <w:div w:id="166597378">
              <w:marLeft w:val="0"/>
              <w:marRight w:val="0"/>
              <w:marTop w:val="0"/>
              <w:marBottom w:val="0"/>
              <w:divBdr>
                <w:top w:val="none" w:sz="0" w:space="0" w:color="auto"/>
                <w:left w:val="none" w:sz="0" w:space="0" w:color="auto"/>
                <w:bottom w:val="none" w:sz="0" w:space="0" w:color="auto"/>
                <w:right w:val="none" w:sz="0" w:space="0" w:color="auto"/>
              </w:divBdr>
            </w:div>
            <w:div w:id="535966819">
              <w:marLeft w:val="0"/>
              <w:marRight w:val="0"/>
              <w:marTop w:val="0"/>
              <w:marBottom w:val="0"/>
              <w:divBdr>
                <w:top w:val="none" w:sz="0" w:space="0" w:color="auto"/>
                <w:left w:val="none" w:sz="0" w:space="0" w:color="auto"/>
                <w:bottom w:val="none" w:sz="0" w:space="0" w:color="auto"/>
                <w:right w:val="none" w:sz="0" w:space="0" w:color="auto"/>
              </w:divBdr>
            </w:div>
            <w:div w:id="501623968">
              <w:marLeft w:val="0"/>
              <w:marRight w:val="0"/>
              <w:marTop w:val="0"/>
              <w:marBottom w:val="0"/>
              <w:divBdr>
                <w:top w:val="none" w:sz="0" w:space="0" w:color="auto"/>
                <w:left w:val="none" w:sz="0" w:space="0" w:color="auto"/>
                <w:bottom w:val="none" w:sz="0" w:space="0" w:color="auto"/>
                <w:right w:val="none" w:sz="0" w:space="0" w:color="auto"/>
              </w:divBdr>
            </w:div>
          </w:divsChild>
        </w:div>
        <w:div w:id="572394089">
          <w:marLeft w:val="0"/>
          <w:marRight w:val="0"/>
          <w:marTop w:val="0"/>
          <w:marBottom w:val="0"/>
          <w:divBdr>
            <w:top w:val="none" w:sz="0" w:space="0" w:color="auto"/>
            <w:left w:val="none" w:sz="0" w:space="0" w:color="auto"/>
            <w:bottom w:val="none" w:sz="0" w:space="0" w:color="auto"/>
            <w:right w:val="none" w:sz="0" w:space="0" w:color="auto"/>
          </w:divBdr>
          <w:divsChild>
            <w:div w:id="2050911302">
              <w:marLeft w:val="0"/>
              <w:marRight w:val="0"/>
              <w:marTop w:val="0"/>
              <w:marBottom w:val="0"/>
              <w:divBdr>
                <w:top w:val="none" w:sz="0" w:space="0" w:color="auto"/>
                <w:left w:val="none" w:sz="0" w:space="0" w:color="auto"/>
                <w:bottom w:val="none" w:sz="0" w:space="0" w:color="auto"/>
                <w:right w:val="none" w:sz="0" w:space="0" w:color="auto"/>
              </w:divBdr>
            </w:div>
            <w:div w:id="772629471">
              <w:marLeft w:val="0"/>
              <w:marRight w:val="0"/>
              <w:marTop w:val="0"/>
              <w:marBottom w:val="0"/>
              <w:divBdr>
                <w:top w:val="none" w:sz="0" w:space="0" w:color="auto"/>
                <w:left w:val="none" w:sz="0" w:space="0" w:color="auto"/>
                <w:bottom w:val="none" w:sz="0" w:space="0" w:color="auto"/>
                <w:right w:val="none" w:sz="0" w:space="0" w:color="auto"/>
              </w:divBdr>
            </w:div>
            <w:div w:id="1316447062">
              <w:marLeft w:val="0"/>
              <w:marRight w:val="0"/>
              <w:marTop w:val="0"/>
              <w:marBottom w:val="0"/>
              <w:divBdr>
                <w:top w:val="none" w:sz="0" w:space="0" w:color="auto"/>
                <w:left w:val="none" w:sz="0" w:space="0" w:color="auto"/>
                <w:bottom w:val="none" w:sz="0" w:space="0" w:color="auto"/>
                <w:right w:val="none" w:sz="0" w:space="0" w:color="auto"/>
              </w:divBdr>
            </w:div>
            <w:div w:id="9506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untyhealthrankings.org/reports/state-reports/2022-south-dakota-state-report" TargetMode="External"/><Relationship Id="rId18" Type="http://schemas.openxmlformats.org/officeDocument/2006/relationships/hyperlink" Target="https://doh.sd.gov/" TargetMode="External"/><Relationship Id="rId26" Type="http://schemas.openxmlformats.org/officeDocument/2006/relationships/hyperlink" Target="chrome-extension://efaidnbmnnnibpcajpcglclefindmkaj/https:/goodandhealthysd.org/wp-content/uploads/2022/10/SDDOH_ChronicDisease_StatePlan_2022-2027.pdf" TargetMode="External"/><Relationship Id="rId39" Type="http://schemas.openxmlformats.org/officeDocument/2006/relationships/hyperlink" Target="https://www.astho.org/Programs/Prevention/Implementing-the-National-Prevention-Strategy/HiAP-Toolkit/" TargetMode="External"/><Relationship Id="rId21" Type="http://schemas.openxmlformats.org/officeDocument/2006/relationships/hyperlink" Target="https://apps.sd.gov/ph18publications/secure/puborder.aspx" TargetMode="External"/><Relationship Id="rId34" Type="http://schemas.openxmlformats.org/officeDocument/2006/relationships/hyperlink" Target="https://www.cdc.gov/nccdphp/dnpao/health-equity/health-equity-guide/pdf/HealthEquityGuide.pdf" TargetMode="External"/><Relationship Id="rId42" Type="http://schemas.openxmlformats.org/officeDocument/2006/relationships/hyperlink" Target="https://cdphe.colorado.gov/ohe" TargetMode="External"/><Relationship Id="rId47" Type="http://schemas.openxmlformats.org/officeDocument/2006/relationships/hyperlink" Target="https://www.health.state.mn.us/communities/equity/ehdi/reports/impactreport.pdf" TargetMode="External"/><Relationship Id="rId50" Type="http://schemas.openxmlformats.org/officeDocument/2006/relationships/hyperlink" Target="https://health.gov/our-work/nutrition-physical-activity/move-your-way-community-resources" TargetMode="External"/><Relationship Id="rId55" Type="http://schemas.openxmlformats.org/officeDocument/2006/relationships/hyperlink" Target="https://www.mentalhealthfirstaid.org/population-focused-modules/yout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m02.safelinks.protection.outlook.com/?url=https%3A%2F%2Fbhr.sd.gov%2Ffiles%2Ftravelrates.pdf&amp;data=04%7C01%7Cjrnelson%40bhssc.org%7C45f5af7e18934cbccdd408d9ba69054a%7C8c56b41f91c5435fbe884548e86b4a97%7C1%7C0%7C637745782665617032%7CUnknown%7CTWFpbGZsb3d8eyJWIjoiMC4wLjAwMDAiLCJQIjoiV2luMzIiLCJBTiI6Ik1haWwiLCJXVCI6Mn0%3D%7C3000&amp;sdata=ETKTjg8G7Z9fQnv1gu7UUPp%2FVelcyr8YYCcAxW28kdA%3D&amp;reserved=0" TargetMode="External"/><Relationship Id="rId29" Type="http://schemas.openxmlformats.org/officeDocument/2006/relationships/hyperlink" Target="https://goodandhealthysd.org/funding/grants/" TargetMode="External"/><Relationship Id="rId11" Type="http://schemas.openxmlformats.org/officeDocument/2006/relationships/hyperlink" Target="https://www.wellmark.com/-/media/sites/public/files/about-wellmark/healthy-hometown/hh-tactics-reference-guide.pdf" TargetMode="External"/><Relationship Id="rId24" Type="http://schemas.openxmlformats.org/officeDocument/2006/relationships/hyperlink" Target="https://goodandhealthysd.org/" TargetMode="External"/><Relationship Id="rId32" Type="http://schemas.openxmlformats.org/officeDocument/2006/relationships/hyperlink" Target="http://www.countyhealthrankings.org/" TargetMode="External"/><Relationship Id="rId37" Type="http://schemas.openxmlformats.org/officeDocument/2006/relationships/hyperlink" Target="https://www.minorityhealth.hhs.gov/minority-health-SVI/" TargetMode="External"/><Relationship Id="rId40" Type="http://schemas.openxmlformats.org/officeDocument/2006/relationships/hyperlink" Target="https://www.rwjf.org/en/how-we-work/building-a-culture-of-health.html" TargetMode="External"/><Relationship Id="rId45" Type="http://schemas.openxmlformats.org/officeDocument/2006/relationships/hyperlink" Target="https://www.health.state.mn.us/communities/equity/index.html" TargetMode="External"/><Relationship Id="rId53" Type="http://schemas.openxmlformats.org/officeDocument/2006/relationships/hyperlink" Target="https://www.mentalhealthfirstaid.org/population-focused-modules/adults/" TargetMode="External"/><Relationship Id="rId58" Type="http://schemas.openxmlformats.org/officeDocument/2006/relationships/hyperlink" Target="https://www.nami.org/Support-Education/Mental-Health-Education/NAMI-Provider"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doh.sd.gov/healthequity/" TargetMode="External"/><Relationship Id="rId14" Type="http://schemas.openxmlformats.org/officeDocument/2006/relationships/hyperlink" Target="https://goodandhealthysd.org/" TargetMode="External"/><Relationship Id="rId22" Type="http://schemas.openxmlformats.org/officeDocument/2006/relationships/hyperlink" Target="https://doh.sd.gov/statistics/" TargetMode="External"/><Relationship Id="rId27" Type="http://schemas.openxmlformats.org/officeDocument/2006/relationships/hyperlink" Target="https://goodandhealthysd.org/about/ocdphp/evidence-based-public-health/" TargetMode="External"/><Relationship Id="rId30" Type="http://schemas.openxmlformats.org/officeDocument/2006/relationships/hyperlink" Target="https://www.cdc.gov/minorityhealth/index.html" TargetMode="External"/><Relationship Id="rId35" Type="http://schemas.openxmlformats.org/officeDocument/2006/relationships/hyperlink" Target="https://www.minorityhealth.hhs.gov/" TargetMode="External"/><Relationship Id="rId43" Type="http://schemas.openxmlformats.org/officeDocument/2006/relationships/hyperlink" Target="https://cdphe.colorado.gov/suite-of-tools" TargetMode="External"/><Relationship Id="rId48" Type="http://schemas.openxmlformats.org/officeDocument/2006/relationships/hyperlink" Target="https://www.mass.gov/info-details/health-equity" TargetMode="External"/><Relationship Id="rId56" Type="http://schemas.openxmlformats.org/officeDocument/2006/relationships/hyperlink" Target="https://courses.qprinstitute.com/index.php?option=com_zoo&amp;task=item&amp;item_id=12&amp;Itemid=739" TargetMode="External"/><Relationship Id="rId8" Type="http://schemas.openxmlformats.org/officeDocument/2006/relationships/image" Target="media/image2.png"/><Relationship Id="rId51" Type="http://schemas.openxmlformats.org/officeDocument/2006/relationships/hyperlink" Target="https://paamovewithus.org/" TargetMode="External"/><Relationship Id="rId3" Type="http://schemas.openxmlformats.org/officeDocument/2006/relationships/styles" Target="styles.xml"/><Relationship Id="rId12" Type="http://schemas.openxmlformats.org/officeDocument/2006/relationships/hyperlink" Target="https://www.thecommunityguide.org/" TargetMode="External"/><Relationship Id="rId17" Type="http://schemas.openxmlformats.org/officeDocument/2006/relationships/hyperlink" Target="mailto:larissa.skjonsberg@state.sd.us" TargetMode="External"/><Relationship Id="rId25" Type="http://schemas.openxmlformats.org/officeDocument/2006/relationships/hyperlink" Target="https://www.wellmark.com/about/community/community-health-improvement?utm_campaign=redirect&amp;utm_source=301&amp;utm_medium=direct&amp;utm_content=healthyhometown" TargetMode="External"/><Relationship Id="rId33" Type="http://schemas.openxmlformats.org/officeDocument/2006/relationships/hyperlink" Target="https://www.thecommunityguide.org/" TargetMode="External"/><Relationship Id="rId38" Type="http://schemas.openxmlformats.org/officeDocument/2006/relationships/hyperlink" Target="http://www.rootsofhealthinequity.org/" TargetMode="External"/><Relationship Id="rId46" Type="http://schemas.openxmlformats.org/officeDocument/2006/relationships/hyperlink" Target="https://www.health.state.mn.us/communities/equity/ehdi/reports/impactreport.pdf" TargetMode="External"/><Relationship Id="rId59" Type="http://schemas.openxmlformats.org/officeDocument/2006/relationships/footer" Target="footer1.xml"/><Relationship Id="rId20" Type="http://schemas.openxmlformats.org/officeDocument/2006/relationships/hyperlink" Target="https://doh.sd.gov/strategicplan/" TargetMode="External"/><Relationship Id="rId41" Type="http://schemas.openxmlformats.org/officeDocument/2006/relationships/hyperlink" Target="https://www.rwjf.org/en/our-focus-areas/topics/social-determinants-of-health.html" TargetMode="External"/><Relationship Id="rId54" Type="http://schemas.openxmlformats.org/officeDocument/2006/relationships/hyperlink" Target="https://qprinstitute.com/individual-train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orm.jotform.com/223353546608054" TargetMode="External"/><Relationship Id="rId23" Type="http://schemas.openxmlformats.org/officeDocument/2006/relationships/hyperlink" Target="https://www.countyhealthrankings.org/reports/state-reports/2022-south-dakota-state-report" TargetMode="External"/><Relationship Id="rId28" Type="http://schemas.openxmlformats.org/officeDocument/2006/relationships/hyperlink" Target="https://goodandhealthysd.org/key-data/" TargetMode="External"/><Relationship Id="rId36" Type="http://schemas.openxmlformats.org/officeDocument/2006/relationships/hyperlink" Target="https://thinkculturalhealth.hhs.gov/about" TargetMode="External"/><Relationship Id="rId49" Type="http://schemas.openxmlformats.org/officeDocument/2006/relationships/hyperlink" Target="chrome-extension://efaidnbmnnnibpcajpcglclefindmkaj/https:/health.gov/sites/default/files/2019-09/Physical_Activity_Guidelines_2nd_edition.pdf" TargetMode="External"/><Relationship Id="rId57" Type="http://schemas.openxmlformats.org/officeDocument/2006/relationships/hyperlink" Target="https://qprinstitute.com/individual-training" TargetMode="External"/><Relationship Id="rId10" Type="http://schemas.openxmlformats.org/officeDocument/2006/relationships/hyperlink" Target="http://www.goodandhealthysd.org" TargetMode="External"/><Relationship Id="rId31" Type="http://schemas.openxmlformats.org/officeDocument/2006/relationships/hyperlink" Target="https://www.cdc.gov/chronicdisease/index.htm" TargetMode="External"/><Relationship Id="rId44" Type="http://schemas.openxmlformats.org/officeDocument/2006/relationships/hyperlink" Target="https://www.coloradohealthinstitute.org/sites/default/files/file_attachments/MDPH_HE_Guidebook_FINAL08142018_0.pdf" TargetMode="External"/><Relationship Id="rId52" Type="http://schemas.openxmlformats.org/officeDocument/2006/relationships/hyperlink" Target="chrome-extension://efaidnbmnnnibpcajpcglclefindmkaj/https:/paamovewithus.org/wp-content/uploads/2020/07/National-PA-Plan.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DF9A5-9242-49AA-8971-AE5C0990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15</Pages>
  <Words>3969</Words>
  <Characters>22628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Skjonsberg, Larissa</dc:creator>
  <cp:keywords/>
  <dc:description/>
  <cp:lastModifiedBy>Skjonsberg, Larissa</cp:lastModifiedBy>
  <cp:revision>12</cp:revision>
  <dcterms:created xsi:type="dcterms:W3CDTF">2022-12-12T17:44:00Z</dcterms:created>
  <dcterms:modified xsi:type="dcterms:W3CDTF">2023-01-06T17:27:00Z</dcterms:modified>
</cp:coreProperties>
</file>